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3B0A26" w14:textId="77777777" w:rsidR="00B3089E" w:rsidRPr="000D1016" w:rsidRDefault="00E01ABC">
      <w:pPr>
        <w:spacing w:before="120" w:after="120"/>
        <w:jc w:val="center"/>
        <w:rPr>
          <w:rFonts w:eastAsia="標楷體"/>
          <w:w w:val="90"/>
          <w:sz w:val="36"/>
          <w:szCs w:val="36"/>
        </w:rPr>
      </w:pPr>
      <w:r w:rsidRPr="000D1016">
        <w:rPr>
          <w:rFonts w:eastAsia="標楷體"/>
          <w:sz w:val="36"/>
          <w:szCs w:val="36"/>
        </w:rPr>
        <w:t>高熵中心</w:t>
      </w:r>
      <w:r w:rsidR="00F61A60" w:rsidRPr="000D1016">
        <w:rPr>
          <w:rFonts w:eastAsia="標楷體"/>
          <w:sz w:val="36"/>
          <w:szCs w:val="36"/>
        </w:rPr>
        <w:t>材料測試服務</w:t>
      </w:r>
      <w:r w:rsidR="00B3089E" w:rsidRPr="000D1016">
        <w:rPr>
          <w:rFonts w:eastAsia="標楷體"/>
          <w:sz w:val="36"/>
          <w:szCs w:val="36"/>
        </w:rPr>
        <w:t>儀器調查表</w:t>
      </w:r>
    </w:p>
    <w:p w14:paraId="6D01239A" w14:textId="77777777" w:rsidR="00B3089E" w:rsidRPr="000D1016" w:rsidRDefault="00B3089E">
      <w:pPr>
        <w:spacing w:line="60" w:lineRule="auto"/>
        <w:jc w:val="both"/>
        <w:rPr>
          <w:rFonts w:eastAsia="標楷體"/>
          <w:spacing w:val="-40"/>
          <w:w w:val="90"/>
          <w:sz w:val="12"/>
        </w:rPr>
      </w:pPr>
    </w:p>
    <w:tbl>
      <w:tblPr>
        <w:tblW w:w="9526"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46"/>
        <w:gridCol w:w="1091"/>
        <w:gridCol w:w="183"/>
        <w:gridCol w:w="708"/>
        <w:gridCol w:w="668"/>
        <w:gridCol w:w="1458"/>
        <w:gridCol w:w="991"/>
        <w:gridCol w:w="244"/>
        <w:gridCol w:w="606"/>
        <w:gridCol w:w="706"/>
        <w:gridCol w:w="1425"/>
      </w:tblGrid>
      <w:tr w:rsidR="00F61A60" w:rsidRPr="000D1016" w14:paraId="03E90CA8" w14:textId="77777777" w:rsidTr="00742ED8">
        <w:trPr>
          <w:cantSplit/>
          <w:trHeight w:val="509"/>
        </w:trPr>
        <w:tc>
          <w:tcPr>
            <w:tcW w:w="1446" w:type="dxa"/>
            <w:vMerge w:val="restart"/>
            <w:tcBorders>
              <w:top w:val="single" w:sz="12" w:space="0" w:color="auto"/>
              <w:left w:val="single" w:sz="12" w:space="0" w:color="auto"/>
              <w:right w:val="single" w:sz="4" w:space="0" w:color="auto"/>
            </w:tcBorders>
            <w:vAlign w:val="center"/>
          </w:tcPr>
          <w:p w14:paraId="5FBFB5F1" w14:textId="77777777" w:rsidR="00F61A60" w:rsidRPr="000D1016" w:rsidRDefault="00F61A60" w:rsidP="00AA4683">
            <w:pPr>
              <w:spacing w:after="60" w:line="200" w:lineRule="atLeast"/>
              <w:jc w:val="center"/>
              <w:rPr>
                <w:rFonts w:eastAsia="標楷體"/>
                <w:szCs w:val="24"/>
              </w:rPr>
            </w:pPr>
            <w:r w:rsidRPr="000D1016">
              <w:rPr>
                <w:rFonts w:eastAsia="標楷體"/>
                <w:szCs w:val="24"/>
              </w:rPr>
              <w:t>儀器名稱</w:t>
            </w:r>
          </w:p>
        </w:tc>
        <w:tc>
          <w:tcPr>
            <w:tcW w:w="8080" w:type="dxa"/>
            <w:gridSpan w:val="10"/>
            <w:tcBorders>
              <w:top w:val="single" w:sz="12" w:space="0" w:color="auto"/>
              <w:left w:val="single" w:sz="4" w:space="0" w:color="auto"/>
              <w:right w:val="single" w:sz="12" w:space="0" w:color="auto"/>
            </w:tcBorders>
            <w:vAlign w:val="center"/>
          </w:tcPr>
          <w:p w14:paraId="58B3C713" w14:textId="4957271B" w:rsidR="00037C0E" w:rsidRPr="000D1016" w:rsidRDefault="00F61A60" w:rsidP="00F45602">
            <w:pPr>
              <w:rPr>
                <w:rFonts w:eastAsia="標楷體"/>
              </w:rPr>
            </w:pPr>
            <w:r w:rsidRPr="000D1016">
              <w:rPr>
                <w:rFonts w:eastAsia="標楷體"/>
              </w:rPr>
              <w:t>中文：</w:t>
            </w:r>
            <w:r w:rsidR="003C0237" w:rsidRPr="000D1016">
              <w:rPr>
                <w:rFonts w:eastAsia="標楷體"/>
              </w:rPr>
              <w:t>Laser</w:t>
            </w:r>
            <w:r w:rsidR="000D1016" w:rsidRPr="000D1016">
              <w:rPr>
                <w:rFonts w:eastAsia="標楷體"/>
              </w:rPr>
              <w:t>熱</w:t>
            </w:r>
            <w:r w:rsidR="000D1016">
              <w:rPr>
                <w:rFonts w:eastAsia="標楷體" w:hint="eastAsia"/>
              </w:rPr>
              <w:t>傳導</w:t>
            </w:r>
            <w:r w:rsidR="00F45602" w:rsidRPr="000D1016">
              <w:rPr>
                <w:rFonts w:eastAsia="標楷體"/>
              </w:rPr>
              <w:t>分析儀</w:t>
            </w:r>
          </w:p>
        </w:tc>
      </w:tr>
      <w:tr w:rsidR="00742BC1" w:rsidRPr="000D1016" w14:paraId="1308684A" w14:textId="77777777" w:rsidTr="00742ED8">
        <w:tblPrEx>
          <w:tblBorders>
            <w:top w:val="single" w:sz="18" w:space="0" w:color="auto"/>
            <w:left w:val="single" w:sz="18" w:space="0" w:color="auto"/>
            <w:bottom w:val="single" w:sz="18" w:space="0" w:color="auto"/>
            <w:right w:val="single" w:sz="18" w:space="0" w:color="auto"/>
            <w:insideH w:val="single" w:sz="6" w:space="0" w:color="auto"/>
          </w:tblBorders>
        </w:tblPrEx>
        <w:trPr>
          <w:cantSplit/>
          <w:trHeight w:val="544"/>
        </w:trPr>
        <w:tc>
          <w:tcPr>
            <w:tcW w:w="1446" w:type="dxa"/>
            <w:vMerge/>
            <w:tcBorders>
              <w:left w:val="single" w:sz="12" w:space="0" w:color="auto"/>
              <w:bottom w:val="single" w:sz="6" w:space="0" w:color="auto"/>
              <w:right w:val="single" w:sz="4" w:space="0" w:color="auto"/>
            </w:tcBorders>
            <w:vAlign w:val="center"/>
          </w:tcPr>
          <w:p w14:paraId="1E9739F6" w14:textId="77777777" w:rsidR="00742BC1" w:rsidRPr="000D1016" w:rsidRDefault="00742BC1" w:rsidP="00AA4683">
            <w:pPr>
              <w:jc w:val="center"/>
              <w:rPr>
                <w:rFonts w:eastAsia="標楷體"/>
                <w:szCs w:val="24"/>
              </w:rPr>
            </w:pPr>
          </w:p>
        </w:tc>
        <w:tc>
          <w:tcPr>
            <w:tcW w:w="5949" w:type="dxa"/>
            <w:gridSpan w:val="8"/>
            <w:tcBorders>
              <w:top w:val="single" w:sz="6" w:space="0" w:color="auto"/>
              <w:left w:val="single" w:sz="4" w:space="0" w:color="auto"/>
              <w:bottom w:val="single" w:sz="6" w:space="0" w:color="auto"/>
              <w:right w:val="single" w:sz="4" w:space="0" w:color="auto"/>
            </w:tcBorders>
            <w:vAlign w:val="center"/>
          </w:tcPr>
          <w:p w14:paraId="2A975D4C" w14:textId="77777777" w:rsidR="00742BC1" w:rsidRPr="000D1016" w:rsidRDefault="00742BC1" w:rsidP="007465B7">
            <w:pPr>
              <w:jc w:val="both"/>
              <w:rPr>
                <w:rFonts w:eastAsia="標楷體"/>
              </w:rPr>
            </w:pPr>
            <w:r w:rsidRPr="000D1016">
              <w:rPr>
                <w:rFonts w:eastAsia="標楷體"/>
              </w:rPr>
              <w:t>英文：</w:t>
            </w:r>
            <w:r w:rsidR="00F850F3" w:rsidRPr="000D1016">
              <w:rPr>
                <w:rFonts w:eastAsia="標楷體"/>
              </w:rPr>
              <w:t>Laser Flash Analysis</w:t>
            </w:r>
          </w:p>
        </w:tc>
        <w:tc>
          <w:tcPr>
            <w:tcW w:w="706" w:type="dxa"/>
            <w:tcBorders>
              <w:top w:val="single" w:sz="6" w:space="0" w:color="auto"/>
              <w:left w:val="single" w:sz="4" w:space="0" w:color="auto"/>
              <w:bottom w:val="single" w:sz="6" w:space="0" w:color="auto"/>
              <w:right w:val="single" w:sz="4" w:space="0" w:color="auto"/>
            </w:tcBorders>
            <w:vAlign w:val="center"/>
          </w:tcPr>
          <w:p w14:paraId="0BE2F8AA" w14:textId="77777777" w:rsidR="00742BC1" w:rsidRPr="000D1016" w:rsidRDefault="00742BC1" w:rsidP="00AA4683">
            <w:pPr>
              <w:jc w:val="center"/>
              <w:rPr>
                <w:rFonts w:eastAsia="標楷體"/>
              </w:rPr>
            </w:pPr>
            <w:r w:rsidRPr="000D1016">
              <w:rPr>
                <w:rFonts w:eastAsia="標楷體"/>
              </w:rPr>
              <w:t>簡稱</w:t>
            </w:r>
          </w:p>
        </w:tc>
        <w:tc>
          <w:tcPr>
            <w:tcW w:w="1425" w:type="dxa"/>
            <w:tcBorders>
              <w:top w:val="single" w:sz="6" w:space="0" w:color="auto"/>
              <w:left w:val="single" w:sz="4" w:space="0" w:color="auto"/>
              <w:bottom w:val="single" w:sz="6" w:space="0" w:color="auto"/>
              <w:right w:val="single" w:sz="12" w:space="0" w:color="auto"/>
            </w:tcBorders>
            <w:vAlign w:val="center"/>
          </w:tcPr>
          <w:p w14:paraId="1D6A533F" w14:textId="77777777" w:rsidR="00742BC1" w:rsidRPr="000D1016" w:rsidRDefault="00F850F3" w:rsidP="007465B7">
            <w:pPr>
              <w:jc w:val="both"/>
              <w:rPr>
                <w:rFonts w:eastAsia="標楷體"/>
              </w:rPr>
            </w:pPr>
            <w:r w:rsidRPr="000D1016">
              <w:rPr>
                <w:rFonts w:eastAsia="標楷體"/>
              </w:rPr>
              <w:t>LFA</w:t>
            </w:r>
          </w:p>
        </w:tc>
      </w:tr>
      <w:tr w:rsidR="00A50BD5" w:rsidRPr="000D1016" w14:paraId="13C8E7FE" w14:textId="77777777" w:rsidTr="00742ED8">
        <w:tblPrEx>
          <w:tblBorders>
            <w:top w:val="single" w:sz="18" w:space="0" w:color="auto"/>
            <w:left w:val="single" w:sz="18" w:space="0" w:color="auto"/>
            <w:bottom w:val="single" w:sz="18" w:space="0" w:color="auto"/>
            <w:right w:val="single" w:sz="18" w:space="0" w:color="auto"/>
            <w:insideH w:val="single" w:sz="6" w:space="0" w:color="auto"/>
          </w:tblBorders>
        </w:tblPrEx>
        <w:trPr>
          <w:cantSplit/>
          <w:trHeight w:val="553"/>
        </w:trPr>
        <w:tc>
          <w:tcPr>
            <w:tcW w:w="1446" w:type="dxa"/>
            <w:tcBorders>
              <w:top w:val="single" w:sz="6" w:space="0" w:color="auto"/>
              <w:left w:val="single" w:sz="12" w:space="0" w:color="auto"/>
              <w:bottom w:val="single" w:sz="6" w:space="0" w:color="auto"/>
            </w:tcBorders>
            <w:vAlign w:val="center"/>
          </w:tcPr>
          <w:p w14:paraId="44958E8A" w14:textId="77777777" w:rsidR="00A50BD5" w:rsidRPr="000D1016" w:rsidRDefault="00A50BD5" w:rsidP="00AA4683">
            <w:pPr>
              <w:jc w:val="center"/>
              <w:rPr>
                <w:rFonts w:eastAsia="標楷體"/>
                <w:szCs w:val="24"/>
              </w:rPr>
            </w:pPr>
            <w:r w:rsidRPr="000D1016">
              <w:rPr>
                <w:rFonts w:eastAsia="標楷體"/>
                <w:szCs w:val="24"/>
              </w:rPr>
              <w:t>廠牌</w:t>
            </w:r>
          </w:p>
        </w:tc>
        <w:tc>
          <w:tcPr>
            <w:tcW w:w="5949" w:type="dxa"/>
            <w:gridSpan w:val="8"/>
            <w:tcBorders>
              <w:top w:val="single" w:sz="6" w:space="0" w:color="auto"/>
              <w:right w:val="single" w:sz="4" w:space="0" w:color="auto"/>
            </w:tcBorders>
            <w:vAlign w:val="center"/>
          </w:tcPr>
          <w:p w14:paraId="388A0BB1" w14:textId="77777777" w:rsidR="00A50BD5" w:rsidRPr="000D1016" w:rsidRDefault="00031729" w:rsidP="007465B7">
            <w:pPr>
              <w:jc w:val="both"/>
              <w:rPr>
                <w:rFonts w:eastAsia="標楷體"/>
              </w:rPr>
            </w:pPr>
            <w:r w:rsidRPr="000D1016">
              <w:rPr>
                <w:rFonts w:eastAsia="標楷體"/>
              </w:rPr>
              <w:t>LINSEIS</w:t>
            </w:r>
          </w:p>
        </w:tc>
        <w:tc>
          <w:tcPr>
            <w:tcW w:w="706" w:type="dxa"/>
            <w:tcBorders>
              <w:top w:val="single" w:sz="6" w:space="0" w:color="auto"/>
              <w:left w:val="single" w:sz="4" w:space="0" w:color="auto"/>
              <w:right w:val="single" w:sz="4" w:space="0" w:color="auto"/>
            </w:tcBorders>
            <w:vAlign w:val="center"/>
          </w:tcPr>
          <w:p w14:paraId="22EF4AB0" w14:textId="77777777" w:rsidR="00A50BD5" w:rsidRPr="000D1016" w:rsidRDefault="00A50BD5" w:rsidP="00AA4683">
            <w:pPr>
              <w:jc w:val="center"/>
              <w:rPr>
                <w:rFonts w:eastAsia="標楷體"/>
              </w:rPr>
            </w:pPr>
            <w:r w:rsidRPr="000D1016">
              <w:rPr>
                <w:rFonts w:eastAsia="標楷體"/>
              </w:rPr>
              <w:t>國別</w:t>
            </w:r>
          </w:p>
        </w:tc>
        <w:tc>
          <w:tcPr>
            <w:tcW w:w="1425" w:type="dxa"/>
            <w:tcBorders>
              <w:top w:val="single" w:sz="6" w:space="0" w:color="auto"/>
              <w:left w:val="single" w:sz="4" w:space="0" w:color="auto"/>
              <w:right w:val="single" w:sz="12" w:space="0" w:color="auto"/>
            </w:tcBorders>
            <w:vAlign w:val="center"/>
          </w:tcPr>
          <w:p w14:paraId="5110FD0E" w14:textId="77777777" w:rsidR="00A50BD5" w:rsidRPr="000D1016" w:rsidRDefault="00F45602" w:rsidP="00E01ABC">
            <w:pPr>
              <w:ind w:leftChars="-1" w:left="-2" w:firstLineChars="4" w:firstLine="10"/>
              <w:jc w:val="both"/>
              <w:rPr>
                <w:rFonts w:eastAsia="標楷體"/>
              </w:rPr>
            </w:pPr>
            <w:r w:rsidRPr="000D1016">
              <w:rPr>
                <w:rFonts w:eastAsia="標楷體"/>
              </w:rPr>
              <w:t>德國</w:t>
            </w:r>
          </w:p>
        </w:tc>
      </w:tr>
      <w:tr w:rsidR="00742BC1" w:rsidRPr="000D1016" w14:paraId="6037AF5A" w14:textId="77777777" w:rsidTr="005E3BF1">
        <w:tblPrEx>
          <w:tblBorders>
            <w:top w:val="single" w:sz="18" w:space="0" w:color="auto"/>
            <w:left w:val="single" w:sz="18" w:space="0" w:color="auto"/>
            <w:bottom w:val="single" w:sz="18" w:space="0" w:color="auto"/>
            <w:right w:val="single" w:sz="18" w:space="0" w:color="auto"/>
            <w:insideH w:val="single" w:sz="6" w:space="0" w:color="auto"/>
          </w:tblBorders>
        </w:tblPrEx>
        <w:trPr>
          <w:cantSplit/>
          <w:trHeight w:hRule="exact" w:val="577"/>
        </w:trPr>
        <w:tc>
          <w:tcPr>
            <w:tcW w:w="1446" w:type="dxa"/>
            <w:tcBorders>
              <w:top w:val="single" w:sz="6" w:space="0" w:color="auto"/>
              <w:left w:val="single" w:sz="12" w:space="0" w:color="auto"/>
              <w:bottom w:val="single" w:sz="6" w:space="0" w:color="auto"/>
            </w:tcBorders>
            <w:vAlign w:val="center"/>
          </w:tcPr>
          <w:p w14:paraId="1D78AFF3" w14:textId="77777777" w:rsidR="00742BC1" w:rsidRPr="000D1016" w:rsidRDefault="00742BC1" w:rsidP="00AA4683">
            <w:pPr>
              <w:jc w:val="center"/>
              <w:rPr>
                <w:rFonts w:eastAsia="標楷體"/>
                <w:szCs w:val="24"/>
              </w:rPr>
            </w:pPr>
            <w:r w:rsidRPr="000D1016">
              <w:rPr>
                <w:rFonts w:eastAsia="標楷體"/>
                <w:szCs w:val="24"/>
              </w:rPr>
              <w:t>型號</w:t>
            </w:r>
          </w:p>
        </w:tc>
        <w:tc>
          <w:tcPr>
            <w:tcW w:w="2650" w:type="dxa"/>
            <w:gridSpan w:val="4"/>
            <w:tcBorders>
              <w:top w:val="single" w:sz="6" w:space="0" w:color="auto"/>
              <w:bottom w:val="single" w:sz="6" w:space="0" w:color="auto"/>
            </w:tcBorders>
            <w:vAlign w:val="center"/>
          </w:tcPr>
          <w:p w14:paraId="3A02CB5A" w14:textId="77777777" w:rsidR="00742BC1" w:rsidRPr="000D1016" w:rsidRDefault="00F45602" w:rsidP="00EF6D5B">
            <w:pPr>
              <w:jc w:val="both"/>
              <w:rPr>
                <w:rFonts w:eastAsia="標楷體"/>
                <w:sz w:val="28"/>
              </w:rPr>
            </w:pPr>
            <w:r w:rsidRPr="000D1016">
              <w:rPr>
                <w:rFonts w:eastAsia="標楷體"/>
                <w:szCs w:val="18"/>
              </w:rPr>
              <w:t>LFA2000</w:t>
            </w:r>
          </w:p>
        </w:tc>
        <w:tc>
          <w:tcPr>
            <w:tcW w:w="3299" w:type="dxa"/>
            <w:gridSpan w:val="4"/>
            <w:tcBorders>
              <w:top w:val="single" w:sz="6" w:space="0" w:color="auto"/>
              <w:bottom w:val="single" w:sz="6" w:space="0" w:color="auto"/>
              <w:right w:val="single" w:sz="4" w:space="0" w:color="auto"/>
            </w:tcBorders>
            <w:vAlign w:val="center"/>
          </w:tcPr>
          <w:p w14:paraId="18401FE1" w14:textId="77777777" w:rsidR="00742BC1" w:rsidRPr="000D1016" w:rsidRDefault="00742BC1" w:rsidP="00AA4683">
            <w:pPr>
              <w:jc w:val="center"/>
              <w:rPr>
                <w:rFonts w:eastAsia="標楷體"/>
              </w:rPr>
            </w:pPr>
            <w:r w:rsidRPr="000D1016">
              <w:rPr>
                <w:rFonts w:eastAsia="標楷體"/>
              </w:rPr>
              <w:t>放置地點</w:t>
            </w:r>
          </w:p>
        </w:tc>
        <w:tc>
          <w:tcPr>
            <w:tcW w:w="2131" w:type="dxa"/>
            <w:gridSpan w:val="2"/>
            <w:tcBorders>
              <w:top w:val="single" w:sz="6" w:space="0" w:color="auto"/>
              <w:left w:val="single" w:sz="4" w:space="0" w:color="auto"/>
              <w:bottom w:val="single" w:sz="6" w:space="0" w:color="auto"/>
              <w:right w:val="single" w:sz="12" w:space="0" w:color="auto"/>
            </w:tcBorders>
            <w:vAlign w:val="center"/>
          </w:tcPr>
          <w:p w14:paraId="6F13A898" w14:textId="77777777" w:rsidR="00742BC1" w:rsidRPr="000D1016" w:rsidRDefault="00634928" w:rsidP="00C60971">
            <w:pPr>
              <w:jc w:val="both"/>
              <w:rPr>
                <w:rFonts w:eastAsia="標楷體"/>
              </w:rPr>
            </w:pPr>
            <w:r w:rsidRPr="000D1016">
              <w:rPr>
                <w:rFonts w:eastAsia="標楷體"/>
              </w:rPr>
              <w:t>清華實驗室</w:t>
            </w:r>
            <w:r w:rsidR="0098332E" w:rsidRPr="000D1016">
              <w:rPr>
                <w:rFonts w:eastAsia="標楷體"/>
              </w:rPr>
              <w:t>32</w:t>
            </w:r>
            <w:r w:rsidR="00F45602" w:rsidRPr="000D1016">
              <w:rPr>
                <w:rFonts w:eastAsia="標楷體"/>
              </w:rPr>
              <w:t>9</w:t>
            </w:r>
            <w:r w:rsidRPr="000D1016">
              <w:rPr>
                <w:rFonts w:eastAsia="標楷體"/>
              </w:rPr>
              <w:t>室</w:t>
            </w:r>
          </w:p>
        </w:tc>
      </w:tr>
      <w:tr w:rsidR="003276F2" w:rsidRPr="000D1016" w14:paraId="4204FBD1" w14:textId="77777777" w:rsidTr="000D1016">
        <w:tblPrEx>
          <w:tblBorders>
            <w:top w:val="single" w:sz="18" w:space="0" w:color="auto"/>
            <w:left w:val="single" w:sz="18" w:space="0" w:color="auto"/>
            <w:bottom w:val="single" w:sz="18" w:space="0" w:color="auto"/>
            <w:right w:val="single" w:sz="18" w:space="0" w:color="auto"/>
            <w:insideH w:val="single" w:sz="6" w:space="0" w:color="auto"/>
          </w:tblBorders>
        </w:tblPrEx>
        <w:trPr>
          <w:cantSplit/>
          <w:trHeight w:hRule="exact" w:val="850"/>
        </w:trPr>
        <w:tc>
          <w:tcPr>
            <w:tcW w:w="1446" w:type="dxa"/>
            <w:tcBorders>
              <w:top w:val="single" w:sz="6" w:space="0" w:color="auto"/>
              <w:left w:val="single" w:sz="12" w:space="0" w:color="auto"/>
              <w:bottom w:val="single" w:sz="6" w:space="0" w:color="auto"/>
            </w:tcBorders>
            <w:vAlign w:val="center"/>
          </w:tcPr>
          <w:p w14:paraId="534EEB55" w14:textId="77777777" w:rsidR="003276F2" w:rsidRPr="000D1016" w:rsidRDefault="003276F2" w:rsidP="00AA4683">
            <w:pPr>
              <w:jc w:val="center"/>
              <w:rPr>
                <w:rFonts w:eastAsia="標楷體"/>
                <w:szCs w:val="24"/>
              </w:rPr>
            </w:pPr>
            <w:r w:rsidRPr="000D1016">
              <w:rPr>
                <w:rFonts w:eastAsia="標楷體"/>
                <w:szCs w:val="24"/>
              </w:rPr>
              <w:t>主要附件</w:t>
            </w:r>
          </w:p>
        </w:tc>
        <w:tc>
          <w:tcPr>
            <w:tcW w:w="8080" w:type="dxa"/>
            <w:gridSpan w:val="10"/>
            <w:tcBorders>
              <w:top w:val="single" w:sz="6" w:space="0" w:color="auto"/>
              <w:bottom w:val="single" w:sz="6" w:space="0" w:color="auto"/>
              <w:right w:val="single" w:sz="12" w:space="0" w:color="auto"/>
            </w:tcBorders>
            <w:vAlign w:val="center"/>
          </w:tcPr>
          <w:p w14:paraId="15A6FB57" w14:textId="6958389B" w:rsidR="003276F2" w:rsidRPr="000D1016" w:rsidRDefault="00F850F3" w:rsidP="008317A5">
            <w:pPr>
              <w:widowControl/>
              <w:spacing w:before="100" w:beforeAutospacing="1" w:after="100" w:afterAutospacing="1"/>
              <w:jc w:val="both"/>
              <w:rPr>
                <w:rFonts w:eastAsia="標楷體"/>
                <w:color w:val="000000"/>
                <w:kern w:val="0"/>
                <w:szCs w:val="24"/>
              </w:rPr>
            </w:pPr>
            <w:r w:rsidRPr="000D1016">
              <w:rPr>
                <w:rFonts w:eastAsia="標楷體"/>
                <w:color w:val="000000"/>
                <w:kern w:val="0"/>
                <w:szCs w:val="24"/>
              </w:rPr>
              <w:t>LFA</w:t>
            </w:r>
            <w:r w:rsidRPr="000D1016">
              <w:rPr>
                <w:rFonts w:eastAsia="標楷體"/>
                <w:color w:val="000000"/>
                <w:kern w:val="0"/>
                <w:szCs w:val="24"/>
              </w:rPr>
              <w:t>機體、</w:t>
            </w:r>
            <w:r w:rsidR="000D1016" w:rsidRPr="000D1016">
              <w:rPr>
                <w:rFonts w:eastAsia="標楷體"/>
                <w:color w:val="000000"/>
                <w:kern w:val="0"/>
                <w:szCs w:val="24"/>
              </w:rPr>
              <w:t>Nd: YAG</w:t>
            </w:r>
            <w:r w:rsidRPr="000D1016">
              <w:rPr>
                <w:rFonts w:eastAsia="標楷體"/>
                <w:color w:val="000000"/>
                <w:kern w:val="0"/>
                <w:szCs w:val="24"/>
              </w:rPr>
              <w:t>雷射源、</w:t>
            </w:r>
            <w:proofErr w:type="spellStart"/>
            <w:r w:rsidR="000D1016" w:rsidRPr="000D1016">
              <w:rPr>
                <w:rFonts w:eastAsia="標楷體"/>
                <w:color w:val="000000"/>
                <w:kern w:val="0"/>
                <w:szCs w:val="24"/>
              </w:rPr>
              <w:t>InSb</w:t>
            </w:r>
            <w:proofErr w:type="spellEnd"/>
            <w:r w:rsidR="000D1016" w:rsidRPr="000D1016">
              <w:rPr>
                <w:rFonts w:eastAsia="標楷體"/>
                <w:color w:val="000000"/>
                <w:kern w:val="0"/>
                <w:szCs w:val="24"/>
              </w:rPr>
              <w:t xml:space="preserve"> IR Detector</w:t>
            </w:r>
            <w:r w:rsidR="000D1016">
              <w:rPr>
                <w:rFonts w:eastAsia="標楷體" w:hint="eastAsia"/>
                <w:color w:val="000000"/>
                <w:kern w:val="0"/>
                <w:szCs w:val="24"/>
              </w:rPr>
              <w:t>、</w:t>
            </w:r>
            <w:r w:rsidRPr="000D1016">
              <w:rPr>
                <w:rFonts w:eastAsia="標楷體"/>
                <w:color w:val="000000"/>
                <w:kern w:val="0"/>
                <w:szCs w:val="24"/>
              </w:rPr>
              <w:t>Power Supply</w:t>
            </w:r>
            <w:r w:rsidRPr="000D1016">
              <w:rPr>
                <w:rFonts w:eastAsia="標楷體"/>
                <w:color w:val="000000"/>
                <w:kern w:val="0"/>
                <w:szCs w:val="24"/>
              </w:rPr>
              <w:t>、水冷、電腦、幫浦、流量控制器</w:t>
            </w:r>
          </w:p>
        </w:tc>
        <w:bookmarkStart w:id="0" w:name="_GoBack"/>
        <w:bookmarkEnd w:id="0"/>
      </w:tr>
      <w:tr w:rsidR="00923454" w:rsidRPr="000D1016" w14:paraId="780DC6BB" w14:textId="77777777" w:rsidTr="00700EF8">
        <w:tblPrEx>
          <w:tblBorders>
            <w:top w:val="single" w:sz="18" w:space="0" w:color="auto"/>
            <w:left w:val="single" w:sz="18" w:space="0" w:color="auto"/>
            <w:bottom w:val="single" w:sz="18" w:space="0" w:color="auto"/>
            <w:right w:val="single" w:sz="18" w:space="0" w:color="auto"/>
            <w:insideH w:val="single" w:sz="6" w:space="0" w:color="auto"/>
          </w:tblBorders>
        </w:tblPrEx>
        <w:trPr>
          <w:cantSplit/>
          <w:trHeight w:hRule="exact" w:val="1562"/>
        </w:trPr>
        <w:tc>
          <w:tcPr>
            <w:tcW w:w="1446" w:type="dxa"/>
            <w:tcBorders>
              <w:top w:val="single" w:sz="6" w:space="0" w:color="auto"/>
              <w:left w:val="single" w:sz="12" w:space="0" w:color="auto"/>
              <w:bottom w:val="single" w:sz="6" w:space="0" w:color="auto"/>
            </w:tcBorders>
            <w:vAlign w:val="center"/>
          </w:tcPr>
          <w:p w14:paraId="543D5824" w14:textId="77777777" w:rsidR="00923454" w:rsidRPr="000D1016" w:rsidRDefault="00923454" w:rsidP="00AA4683">
            <w:pPr>
              <w:jc w:val="center"/>
              <w:rPr>
                <w:rFonts w:eastAsia="標楷體"/>
                <w:szCs w:val="24"/>
              </w:rPr>
            </w:pPr>
            <w:r w:rsidRPr="000D1016">
              <w:rPr>
                <w:rFonts w:eastAsia="標楷體"/>
                <w:szCs w:val="24"/>
              </w:rPr>
              <w:t>重要規格</w:t>
            </w:r>
          </w:p>
        </w:tc>
        <w:tc>
          <w:tcPr>
            <w:tcW w:w="8080" w:type="dxa"/>
            <w:gridSpan w:val="10"/>
            <w:tcBorders>
              <w:top w:val="single" w:sz="6" w:space="0" w:color="auto"/>
              <w:bottom w:val="single" w:sz="6" w:space="0" w:color="auto"/>
              <w:right w:val="single" w:sz="12" w:space="0" w:color="auto"/>
            </w:tcBorders>
            <w:vAlign w:val="center"/>
          </w:tcPr>
          <w:p w14:paraId="506B4767" w14:textId="0C43C541" w:rsidR="00F850F3" w:rsidRPr="000D1016" w:rsidRDefault="00F850F3" w:rsidP="00F850F3">
            <w:pPr>
              <w:jc w:val="both"/>
              <w:rPr>
                <w:rFonts w:eastAsia="標楷體"/>
              </w:rPr>
            </w:pPr>
            <w:r w:rsidRPr="000D1016">
              <w:rPr>
                <w:rFonts w:eastAsia="標楷體"/>
              </w:rPr>
              <w:t>溫度範圍：</w:t>
            </w:r>
            <w:r w:rsidR="007535E4">
              <w:rPr>
                <w:rFonts w:eastAsia="標楷體" w:hint="eastAsia"/>
              </w:rPr>
              <w:t>室溫</w:t>
            </w:r>
            <w:r w:rsidRPr="000D1016">
              <w:rPr>
                <w:rFonts w:eastAsia="標楷體"/>
              </w:rPr>
              <w:t>~1700</w:t>
            </w:r>
            <w:r w:rsidR="000D1016">
              <w:rPr>
                <w:rFonts w:eastAsia="標楷體" w:hint="eastAsia"/>
              </w:rPr>
              <w:t xml:space="preserve"> </w:t>
            </w:r>
            <w:r w:rsidRPr="000D1016">
              <w:rPr>
                <w:rFonts w:eastAsia="標楷體"/>
              </w:rPr>
              <w:t>℃</w:t>
            </w:r>
          </w:p>
          <w:p w14:paraId="3E9F0A97" w14:textId="76EFC4C0" w:rsidR="00923454" w:rsidRPr="000D1016" w:rsidRDefault="00F850F3" w:rsidP="0078303D">
            <w:pPr>
              <w:jc w:val="both"/>
              <w:rPr>
                <w:rFonts w:eastAsia="標楷體"/>
              </w:rPr>
            </w:pPr>
            <w:r w:rsidRPr="000D1016">
              <w:rPr>
                <w:rFonts w:eastAsia="標楷體"/>
              </w:rPr>
              <w:t>升溫速率：</w:t>
            </w:r>
            <w:r w:rsidR="000D1016" w:rsidRPr="000D1016">
              <w:rPr>
                <w:rFonts w:eastAsia="標楷體"/>
              </w:rPr>
              <w:t>建議為</w:t>
            </w:r>
            <w:r w:rsidR="000D1016" w:rsidRPr="000D1016">
              <w:rPr>
                <w:rFonts w:eastAsia="標楷體"/>
              </w:rPr>
              <w:t>10</w:t>
            </w:r>
            <w:r w:rsidR="00903BB9">
              <w:rPr>
                <w:rFonts w:eastAsia="標楷體" w:hint="eastAsia"/>
              </w:rPr>
              <w:t xml:space="preserve"> </w:t>
            </w:r>
            <w:r w:rsidR="000D1016" w:rsidRPr="000D1016">
              <w:rPr>
                <w:rFonts w:eastAsia="標楷體"/>
              </w:rPr>
              <w:t>℃/min</w:t>
            </w:r>
            <w:r w:rsidR="000A7C7A" w:rsidRPr="000D1016">
              <w:rPr>
                <w:rFonts w:eastAsia="標楷體"/>
              </w:rPr>
              <w:t>（</w:t>
            </w:r>
            <w:r w:rsidR="000D1016" w:rsidRPr="000D1016">
              <w:rPr>
                <w:rFonts w:eastAsia="標楷體"/>
              </w:rPr>
              <w:t>最快</w:t>
            </w:r>
            <w:r w:rsidR="000D1016" w:rsidRPr="000D1016">
              <w:rPr>
                <w:rFonts w:eastAsia="標楷體"/>
              </w:rPr>
              <w:t>50</w:t>
            </w:r>
            <w:r w:rsidR="000D1016">
              <w:rPr>
                <w:rFonts w:eastAsia="標楷體" w:hint="eastAsia"/>
              </w:rPr>
              <w:t xml:space="preserve"> </w:t>
            </w:r>
            <w:r w:rsidR="000D1016" w:rsidRPr="000D1016">
              <w:rPr>
                <w:rFonts w:eastAsia="標楷體"/>
              </w:rPr>
              <w:t>℃/min</w:t>
            </w:r>
            <w:r w:rsidR="000A7C7A" w:rsidRPr="000D1016">
              <w:rPr>
                <w:rFonts w:eastAsia="標楷體"/>
              </w:rPr>
              <w:t>）</w:t>
            </w:r>
          </w:p>
          <w:p w14:paraId="76662A54" w14:textId="77777777" w:rsidR="00740AD4" w:rsidRPr="000D1016" w:rsidRDefault="00740AD4" w:rsidP="0078303D">
            <w:pPr>
              <w:jc w:val="both"/>
              <w:rPr>
                <w:rFonts w:eastAsia="標楷體"/>
              </w:rPr>
            </w:pPr>
            <w:r w:rsidRPr="000D1016">
              <w:rPr>
                <w:rFonts w:eastAsia="標楷體"/>
              </w:rPr>
              <w:t>可控制降溫速率</w:t>
            </w:r>
          </w:p>
          <w:p w14:paraId="4984A620" w14:textId="77777777" w:rsidR="00740AD4" w:rsidRDefault="00740AD4" w:rsidP="0078303D">
            <w:pPr>
              <w:jc w:val="both"/>
              <w:rPr>
                <w:rFonts w:eastAsia="標楷體"/>
              </w:rPr>
            </w:pPr>
            <w:r w:rsidRPr="000D1016">
              <w:rPr>
                <w:rFonts w:eastAsia="標楷體"/>
              </w:rPr>
              <w:t>不持溫</w:t>
            </w:r>
          </w:p>
          <w:p w14:paraId="4872D2CC" w14:textId="7FB32EE7" w:rsidR="00597F82" w:rsidRPr="000D1016" w:rsidRDefault="00597F82" w:rsidP="0078303D">
            <w:pPr>
              <w:jc w:val="both"/>
              <w:rPr>
                <w:rFonts w:eastAsia="標楷體"/>
              </w:rPr>
            </w:pPr>
            <w:r>
              <w:rPr>
                <w:rFonts w:eastAsia="標楷體" w:hint="eastAsia"/>
              </w:rPr>
              <w:t>量測時</w:t>
            </w:r>
            <w:proofErr w:type="gramStart"/>
            <w:r>
              <w:rPr>
                <w:rFonts w:eastAsia="標楷體" w:hint="eastAsia"/>
              </w:rPr>
              <w:t>通入氦</w:t>
            </w:r>
            <w:proofErr w:type="gramEnd"/>
            <w:r>
              <w:rPr>
                <w:rFonts w:eastAsia="標楷體" w:hint="eastAsia"/>
              </w:rPr>
              <w:t>氣保護氣氛</w:t>
            </w:r>
          </w:p>
        </w:tc>
      </w:tr>
      <w:tr w:rsidR="003276F2" w:rsidRPr="000D1016" w14:paraId="50E3E585" w14:textId="77777777" w:rsidTr="000D1016">
        <w:tblPrEx>
          <w:tblBorders>
            <w:top w:val="single" w:sz="18" w:space="0" w:color="auto"/>
            <w:left w:val="single" w:sz="18" w:space="0" w:color="auto"/>
            <w:bottom w:val="single" w:sz="18" w:space="0" w:color="auto"/>
            <w:right w:val="single" w:sz="18" w:space="0" w:color="auto"/>
            <w:insideH w:val="single" w:sz="6" w:space="0" w:color="auto"/>
          </w:tblBorders>
        </w:tblPrEx>
        <w:trPr>
          <w:cantSplit/>
          <w:trHeight w:hRule="exact" w:val="1134"/>
        </w:trPr>
        <w:tc>
          <w:tcPr>
            <w:tcW w:w="1446" w:type="dxa"/>
            <w:tcBorders>
              <w:top w:val="single" w:sz="6" w:space="0" w:color="auto"/>
              <w:left w:val="single" w:sz="12" w:space="0" w:color="auto"/>
              <w:bottom w:val="single" w:sz="6" w:space="0" w:color="auto"/>
            </w:tcBorders>
            <w:vAlign w:val="center"/>
          </w:tcPr>
          <w:p w14:paraId="438DDFFB" w14:textId="77777777" w:rsidR="003276F2" w:rsidRPr="000D1016" w:rsidRDefault="003276F2" w:rsidP="00AA4683">
            <w:pPr>
              <w:jc w:val="center"/>
              <w:rPr>
                <w:rFonts w:eastAsia="標楷體"/>
                <w:szCs w:val="24"/>
              </w:rPr>
            </w:pPr>
            <w:r w:rsidRPr="000D1016">
              <w:rPr>
                <w:rFonts w:eastAsia="標楷體"/>
                <w:bCs/>
                <w:szCs w:val="24"/>
              </w:rPr>
              <w:t>服務項目</w:t>
            </w:r>
          </w:p>
        </w:tc>
        <w:tc>
          <w:tcPr>
            <w:tcW w:w="8080" w:type="dxa"/>
            <w:gridSpan w:val="10"/>
            <w:tcBorders>
              <w:top w:val="single" w:sz="6" w:space="0" w:color="auto"/>
              <w:bottom w:val="single" w:sz="6" w:space="0" w:color="auto"/>
              <w:right w:val="single" w:sz="12" w:space="0" w:color="auto"/>
            </w:tcBorders>
            <w:vAlign w:val="center"/>
          </w:tcPr>
          <w:p w14:paraId="34D67754" w14:textId="77777777" w:rsidR="008C058E" w:rsidRDefault="00F850F3" w:rsidP="00F850F3">
            <w:pPr>
              <w:jc w:val="both"/>
              <w:rPr>
                <w:rFonts w:eastAsia="標楷體"/>
              </w:rPr>
            </w:pPr>
            <w:r w:rsidRPr="000D1016">
              <w:rPr>
                <w:rFonts w:eastAsia="標楷體"/>
              </w:rPr>
              <w:t>熱傳導係數量測</w:t>
            </w:r>
          </w:p>
          <w:p w14:paraId="71B6C0A1" w14:textId="24465215" w:rsidR="000D1016" w:rsidRPr="000D1016" w:rsidRDefault="000D1016" w:rsidP="00F850F3">
            <w:pPr>
              <w:jc w:val="both"/>
              <w:rPr>
                <w:rFonts w:eastAsia="標楷體"/>
              </w:rPr>
            </w:pPr>
            <w:r>
              <w:rPr>
                <w:rFonts w:eastAsia="標楷體" w:hint="eastAsia"/>
              </w:rPr>
              <w:t>熱擴散係數量測</w:t>
            </w:r>
          </w:p>
          <w:p w14:paraId="22AC8E82" w14:textId="69558570" w:rsidR="00F850F3" w:rsidRPr="000D1016" w:rsidRDefault="000D1016" w:rsidP="00F850F3">
            <w:pPr>
              <w:jc w:val="both"/>
              <w:rPr>
                <w:rFonts w:eastAsia="標楷體"/>
              </w:rPr>
            </w:pPr>
            <w:r>
              <w:rPr>
                <w:rFonts w:eastAsia="標楷體" w:hint="eastAsia"/>
              </w:rPr>
              <w:t>比</w:t>
            </w:r>
            <w:r w:rsidR="00F850F3" w:rsidRPr="000D1016">
              <w:rPr>
                <w:rFonts w:eastAsia="標楷體"/>
              </w:rPr>
              <w:t>熱容量</w:t>
            </w:r>
            <w:proofErr w:type="gramStart"/>
            <w:r w:rsidR="00F850F3" w:rsidRPr="000D1016">
              <w:rPr>
                <w:rFonts w:eastAsia="標楷體"/>
              </w:rPr>
              <w:t>量</w:t>
            </w:r>
            <w:proofErr w:type="gramEnd"/>
            <w:r w:rsidR="00F850F3" w:rsidRPr="000D1016">
              <w:rPr>
                <w:rFonts w:eastAsia="標楷體"/>
              </w:rPr>
              <w:t>測</w:t>
            </w:r>
          </w:p>
        </w:tc>
      </w:tr>
      <w:tr w:rsidR="003276F2" w:rsidRPr="000D1016" w14:paraId="1139EBEE" w14:textId="77777777" w:rsidTr="00742ED8">
        <w:tblPrEx>
          <w:tblBorders>
            <w:top w:val="single" w:sz="18" w:space="0" w:color="auto"/>
            <w:left w:val="single" w:sz="18" w:space="0" w:color="auto"/>
            <w:bottom w:val="single" w:sz="18" w:space="0" w:color="auto"/>
            <w:right w:val="single" w:sz="18" w:space="0" w:color="auto"/>
            <w:insideH w:val="single" w:sz="6" w:space="0" w:color="auto"/>
          </w:tblBorders>
        </w:tblPrEx>
        <w:trPr>
          <w:cantSplit/>
          <w:trHeight w:hRule="exact" w:val="560"/>
        </w:trPr>
        <w:tc>
          <w:tcPr>
            <w:tcW w:w="1446" w:type="dxa"/>
            <w:tcBorders>
              <w:top w:val="single" w:sz="6" w:space="0" w:color="auto"/>
              <w:left w:val="single" w:sz="12" w:space="0" w:color="auto"/>
              <w:bottom w:val="single" w:sz="6" w:space="0" w:color="auto"/>
            </w:tcBorders>
            <w:vAlign w:val="center"/>
          </w:tcPr>
          <w:p w14:paraId="51E9066B" w14:textId="77777777" w:rsidR="003276F2" w:rsidRPr="000D1016" w:rsidRDefault="003276F2" w:rsidP="00AA4683">
            <w:pPr>
              <w:jc w:val="center"/>
              <w:rPr>
                <w:rFonts w:eastAsia="標楷體"/>
                <w:bCs/>
                <w:szCs w:val="24"/>
              </w:rPr>
            </w:pPr>
            <w:r w:rsidRPr="000D1016">
              <w:rPr>
                <w:rFonts w:eastAsia="標楷體"/>
                <w:bCs/>
                <w:szCs w:val="24"/>
              </w:rPr>
              <w:t>服務時段</w:t>
            </w:r>
          </w:p>
        </w:tc>
        <w:tc>
          <w:tcPr>
            <w:tcW w:w="8080" w:type="dxa"/>
            <w:gridSpan w:val="10"/>
            <w:tcBorders>
              <w:top w:val="single" w:sz="6" w:space="0" w:color="auto"/>
              <w:bottom w:val="single" w:sz="6" w:space="0" w:color="auto"/>
              <w:right w:val="single" w:sz="12" w:space="0" w:color="auto"/>
            </w:tcBorders>
            <w:vAlign w:val="center"/>
          </w:tcPr>
          <w:p w14:paraId="73A80E4F" w14:textId="0775339B" w:rsidR="003276F2" w:rsidRPr="000D1016" w:rsidRDefault="00740AD4" w:rsidP="00E01ABC">
            <w:pPr>
              <w:jc w:val="both"/>
              <w:rPr>
                <w:rFonts w:eastAsia="標楷體"/>
                <w:color w:val="000000"/>
                <w:kern w:val="0"/>
                <w:szCs w:val="24"/>
              </w:rPr>
            </w:pPr>
            <w:r w:rsidRPr="000D1016">
              <w:rPr>
                <w:rFonts w:eastAsia="標楷體"/>
                <w:color w:val="000000"/>
                <w:kern w:val="0"/>
                <w:szCs w:val="24"/>
              </w:rPr>
              <w:t>週</w:t>
            </w:r>
            <w:r w:rsidR="00203D2C">
              <w:rPr>
                <w:rFonts w:eastAsia="標楷體" w:hint="eastAsia"/>
                <w:color w:val="000000"/>
                <w:kern w:val="0"/>
                <w:szCs w:val="24"/>
              </w:rPr>
              <w:t>三</w:t>
            </w:r>
            <w:r w:rsidRPr="000D1016">
              <w:rPr>
                <w:rFonts w:eastAsia="標楷體"/>
                <w:color w:val="000000"/>
                <w:kern w:val="0"/>
                <w:szCs w:val="24"/>
              </w:rPr>
              <w:t>9:00~17:00</w:t>
            </w:r>
            <w:r w:rsidR="00203D2C">
              <w:rPr>
                <w:rFonts w:eastAsia="標楷體" w:hint="eastAsia"/>
                <w:color w:val="000000"/>
                <w:kern w:val="0"/>
                <w:szCs w:val="24"/>
              </w:rPr>
              <w:t xml:space="preserve"> (</w:t>
            </w:r>
            <w:r w:rsidR="00203D2C">
              <w:rPr>
                <w:rFonts w:eastAsia="標楷體" w:hint="eastAsia"/>
                <w:color w:val="000000"/>
                <w:kern w:val="0"/>
                <w:szCs w:val="24"/>
              </w:rPr>
              <w:t>依檢測人員排定為</w:t>
            </w:r>
            <w:proofErr w:type="gramStart"/>
            <w:r w:rsidR="00203D2C">
              <w:rPr>
                <w:rFonts w:eastAsia="標楷體" w:hint="eastAsia"/>
                <w:color w:val="000000"/>
                <w:kern w:val="0"/>
                <w:szCs w:val="24"/>
              </w:rPr>
              <w:t>準</w:t>
            </w:r>
            <w:proofErr w:type="gramEnd"/>
            <w:r w:rsidR="00203D2C">
              <w:rPr>
                <w:rFonts w:eastAsia="標楷體" w:hint="eastAsia"/>
                <w:color w:val="000000"/>
                <w:kern w:val="0"/>
                <w:szCs w:val="24"/>
              </w:rPr>
              <w:t>)</w:t>
            </w:r>
          </w:p>
        </w:tc>
      </w:tr>
      <w:tr w:rsidR="003276F2" w:rsidRPr="000D1016" w14:paraId="42950799" w14:textId="77777777" w:rsidTr="00084D59">
        <w:tblPrEx>
          <w:tblBorders>
            <w:top w:val="single" w:sz="18" w:space="0" w:color="auto"/>
            <w:left w:val="single" w:sz="18" w:space="0" w:color="auto"/>
            <w:bottom w:val="single" w:sz="18" w:space="0" w:color="auto"/>
            <w:right w:val="single" w:sz="18" w:space="0" w:color="auto"/>
            <w:insideH w:val="single" w:sz="6" w:space="0" w:color="auto"/>
          </w:tblBorders>
        </w:tblPrEx>
        <w:trPr>
          <w:cantSplit/>
          <w:trHeight w:hRule="exact" w:val="2098"/>
        </w:trPr>
        <w:tc>
          <w:tcPr>
            <w:tcW w:w="1446" w:type="dxa"/>
            <w:tcBorders>
              <w:top w:val="single" w:sz="6" w:space="0" w:color="auto"/>
              <w:left w:val="single" w:sz="12" w:space="0" w:color="auto"/>
              <w:bottom w:val="single" w:sz="12" w:space="0" w:color="auto"/>
            </w:tcBorders>
            <w:vAlign w:val="center"/>
          </w:tcPr>
          <w:p w14:paraId="761CCD6B" w14:textId="77777777" w:rsidR="003276F2" w:rsidRPr="000D1016" w:rsidRDefault="003276F2" w:rsidP="00AA4683">
            <w:pPr>
              <w:jc w:val="center"/>
              <w:rPr>
                <w:rFonts w:eastAsia="標楷體"/>
                <w:szCs w:val="24"/>
              </w:rPr>
            </w:pPr>
            <w:r w:rsidRPr="000D1016">
              <w:rPr>
                <w:rFonts w:eastAsia="標楷體"/>
                <w:szCs w:val="24"/>
              </w:rPr>
              <w:t>試片規格</w:t>
            </w:r>
          </w:p>
        </w:tc>
        <w:tc>
          <w:tcPr>
            <w:tcW w:w="8080" w:type="dxa"/>
            <w:gridSpan w:val="10"/>
            <w:tcBorders>
              <w:top w:val="single" w:sz="6" w:space="0" w:color="auto"/>
              <w:bottom w:val="single" w:sz="12" w:space="0" w:color="auto"/>
              <w:right w:val="single" w:sz="12" w:space="0" w:color="auto"/>
            </w:tcBorders>
            <w:vAlign w:val="center"/>
          </w:tcPr>
          <w:p w14:paraId="4A017868" w14:textId="2E8F5AA4" w:rsidR="003276F2" w:rsidRDefault="00F850F3" w:rsidP="00203D2C">
            <w:pPr>
              <w:pStyle w:val="aff8"/>
              <w:numPr>
                <w:ilvl w:val="0"/>
                <w:numId w:val="29"/>
              </w:numPr>
              <w:ind w:leftChars="0"/>
              <w:jc w:val="both"/>
              <w:rPr>
                <w:rFonts w:eastAsia="標楷體"/>
              </w:rPr>
            </w:pPr>
            <w:r w:rsidRPr="00203D2C">
              <w:rPr>
                <w:rFonts w:eastAsia="標楷體"/>
              </w:rPr>
              <w:t>圓</w:t>
            </w:r>
            <w:proofErr w:type="gramStart"/>
            <w:r w:rsidRPr="00203D2C">
              <w:rPr>
                <w:rFonts w:eastAsia="標楷體"/>
              </w:rPr>
              <w:t>錠塊材</w:t>
            </w:r>
            <w:proofErr w:type="gramEnd"/>
            <w:r w:rsidR="00203D2C">
              <w:rPr>
                <w:rFonts w:eastAsia="標楷體" w:hint="eastAsia"/>
              </w:rPr>
              <w:t>：</w:t>
            </w:r>
            <w:r w:rsidRPr="00203D2C">
              <w:rPr>
                <w:rFonts w:eastAsia="標楷體"/>
              </w:rPr>
              <w:t>直徑</w:t>
            </w:r>
            <w:r w:rsidRPr="00203D2C">
              <w:rPr>
                <w:rFonts w:eastAsia="標楷體"/>
              </w:rPr>
              <w:t>10</w:t>
            </w:r>
            <w:r w:rsidR="00203D2C">
              <w:rPr>
                <w:rFonts w:eastAsia="標楷體" w:hint="eastAsia"/>
              </w:rPr>
              <w:t>.1</w:t>
            </w:r>
            <w:r w:rsidR="00203D2C" w:rsidRPr="00203D2C">
              <w:rPr>
                <w:rFonts w:eastAsia="標楷體"/>
              </w:rPr>
              <w:t xml:space="preserve"> ± 0.1 mm</w:t>
            </w:r>
            <w:r w:rsidRPr="00203D2C">
              <w:rPr>
                <w:rFonts w:eastAsia="標楷體"/>
              </w:rPr>
              <w:t>、厚度</w:t>
            </w:r>
            <w:r w:rsidRPr="00203D2C">
              <w:rPr>
                <w:rFonts w:eastAsia="標楷體"/>
              </w:rPr>
              <w:t>2</w:t>
            </w:r>
            <w:r w:rsidR="00203D2C">
              <w:rPr>
                <w:rFonts w:eastAsia="標楷體" w:hint="eastAsia"/>
              </w:rPr>
              <w:t>-2.5</w:t>
            </w:r>
            <w:r w:rsidRPr="00203D2C">
              <w:rPr>
                <w:rFonts w:eastAsia="標楷體"/>
              </w:rPr>
              <w:t xml:space="preserve"> mm</w:t>
            </w:r>
            <w:r w:rsidR="00740AD4" w:rsidRPr="00203D2C">
              <w:rPr>
                <w:rFonts w:eastAsia="標楷體"/>
              </w:rPr>
              <w:t>為佳</w:t>
            </w:r>
            <w:r w:rsidR="00203D2C">
              <w:rPr>
                <w:rFonts w:eastAsia="標楷體" w:hint="eastAsia"/>
              </w:rPr>
              <w:t>。</w:t>
            </w:r>
          </w:p>
          <w:p w14:paraId="3A8082F0" w14:textId="527B5E46" w:rsidR="00740AD4" w:rsidRDefault="00203D2C" w:rsidP="008317A5">
            <w:pPr>
              <w:pStyle w:val="aff8"/>
              <w:numPr>
                <w:ilvl w:val="0"/>
                <w:numId w:val="29"/>
              </w:numPr>
              <w:ind w:leftChars="0"/>
              <w:jc w:val="both"/>
              <w:rPr>
                <w:rFonts w:eastAsia="標楷體"/>
              </w:rPr>
            </w:pPr>
            <w:r w:rsidRPr="00203D2C">
              <w:rPr>
                <w:rFonts w:eastAsia="標楷體"/>
              </w:rPr>
              <w:t>樣品在量測</w:t>
            </w:r>
            <w:r>
              <w:rPr>
                <w:rFonts w:eastAsia="標楷體" w:hint="eastAsia"/>
              </w:rPr>
              <w:t>溫度</w:t>
            </w:r>
            <w:r w:rsidRPr="00203D2C">
              <w:rPr>
                <w:rFonts w:eastAsia="標楷體"/>
              </w:rPr>
              <w:t>範圍內不可具有揮發性、軟化</w:t>
            </w:r>
            <w:r>
              <w:rPr>
                <w:rFonts w:eastAsia="標楷體" w:hint="eastAsia"/>
              </w:rPr>
              <w:t>、</w:t>
            </w:r>
            <w:r w:rsidRPr="00203D2C">
              <w:rPr>
                <w:rFonts w:eastAsia="標楷體"/>
              </w:rPr>
              <w:t>熔化</w:t>
            </w:r>
            <w:r>
              <w:rPr>
                <w:rFonts w:eastAsia="標楷體" w:hint="eastAsia"/>
              </w:rPr>
              <w:t>、開裂或任何形貌變化</w:t>
            </w:r>
            <w:r w:rsidR="00CD1367">
              <w:rPr>
                <w:rFonts w:eastAsia="標楷體" w:hint="eastAsia"/>
              </w:rPr>
              <w:t>，必要時須提供</w:t>
            </w:r>
            <w:r w:rsidR="00CD1367">
              <w:rPr>
                <w:rFonts w:eastAsia="標楷體" w:hint="eastAsia"/>
              </w:rPr>
              <w:t>DSC</w:t>
            </w:r>
            <w:r w:rsidR="00CD1367">
              <w:rPr>
                <w:rFonts w:eastAsia="標楷體" w:hint="eastAsia"/>
              </w:rPr>
              <w:t>或相關檢測報告供管理員評估。</w:t>
            </w:r>
          </w:p>
          <w:p w14:paraId="6C00F4CC" w14:textId="51BF129D" w:rsidR="00203D2C" w:rsidRDefault="00597F82" w:rsidP="008317A5">
            <w:pPr>
              <w:pStyle w:val="aff8"/>
              <w:numPr>
                <w:ilvl w:val="0"/>
                <w:numId w:val="29"/>
              </w:numPr>
              <w:ind w:leftChars="0"/>
              <w:jc w:val="both"/>
              <w:rPr>
                <w:rFonts w:eastAsia="標楷體"/>
              </w:rPr>
            </w:pPr>
            <w:r>
              <w:rPr>
                <w:rFonts w:eastAsia="標楷體" w:hint="eastAsia"/>
              </w:rPr>
              <w:t>樣品表面會噴塗石墨噴劑，</w:t>
            </w:r>
            <w:r w:rsidRPr="00203D2C">
              <w:rPr>
                <w:rFonts w:eastAsia="標楷體"/>
              </w:rPr>
              <w:t>在量測</w:t>
            </w:r>
            <w:r>
              <w:rPr>
                <w:rFonts w:eastAsia="標楷體" w:hint="eastAsia"/>
              </w:rPr>
              <w:t>溫度</w:t>
            </w:r>
            <w:r w:rsidRPr="00203D2C">
              <w:rPr>
                <w:rFonts w:eastAsia="標楷體"/>
              </w:rPr>
              <w:t>範圍內</w:t>
            </w:r>
            <w:r>
              <w:rPr>
                <w:rFonts w:eastAsia="標楷體" w:hint="eastAsia"/>
              </w:rPr>
              <w:t>不可與石墨發生反應。</w:t>
            </w:r>
            <w:r w:rsidR="00424693">
              <w:rPr>
                <w:rFonts w:eastAsia="標楷體" w:hint="eastAsia"/>
              </w:rPr>
              <w:t>若測量時發生反應，檢測人員有權直接停止測量。</w:t>
            </w:r>
          </w:p>
          <w:p w14:paraId="67C318A3" w14:textId="1432A06A" w:rsidR="00597F82" w:rsidRPr="00203D2C" w:rsidRDefault="00597F82" w:rsidP="008317A5">
            <w:pPr>
              <w:pStyle w:val="aff8"/>
              <w:numPr>
                <w:ilvl w:val="0"/>
                <w:numId w:val="29"/>
              </w:numPr>
              <w:ind w:leftChars="0"/>
              <w:jc w:val="both"/>
              <w:rPr>
                <w:rFonts w:eastAsia="標楷體"/>
              </w:rPr>
            </w:pPr>
            <w:r>
              <w:rPr>
                <w:rFonts w:eastAsia="標楷體" w:hint="eastAsia"/>
              </w:rPr>
              <w:t>需提供樣品測量溫度範圍、樣品密度、比熱容等資訊給管理員。</w:t>
            </w:r>
          </w:p>
        </w:tc>
      </w:tr>
      <w:tr w:rsidR="005E3BF1" w:rsidRPr="000D1016" w14:paraId="74936AB1" w14:textId="2C1C317D" w:rsidTr="005E3BF1">
        <w:tblPrEx>
          <w:tblBorders>
            <w:top w:val="single" w:sz="18" w:space="0" w:color="auto"/>
            <w:left w:val="single" w:sz="18" w:space="0" w:color="auto"/>
            <w:bottom w:val="single" w:sz="18" w:space="0" w:color="auto"/>
            <w:right w:val="single" w:sz="18" w:space="0" w:color="auto"/>
            <w:insideH w:val="single" w:sz="6" w:space="0" w:color="auto"/>
          </w:tblBorders>
        </w:tblPrEx>
        <w:trPr>
          <w:cantSplit/>
          <w:trHeight w:val="510"/>
        </w:trPr>
        <w:tc>
          <w:tcPr>
            <w:tcW w:w="1446" w:type="dxa"/>
            <w:vMerge w:val="restart"/>
            <w:tcBorders>
              <w:top w:val="single" w:sz="12" w:space="0" w:color="auto"/>
              <w:left w:val="single" w:sz="12" w:space="0" w:color="auto"/>
            </w:tcBorders>
            <w:vAlign w:val="center"/>
          </w:tcPr>
          <w:p w14:paraId="6A513F03" w14:textId="77777777" w:rsidR="005E3BF1" w:rsidRPr="000D1016" w:rsidRDefault="005E3BF1" w:rsidP="00AA4683">
            <w:pPr>
              <w:jc w:val="center"/>
              <w:rPr>
                <w:rFonts w:eastAsia="標楷體"/>
                <w:szCs w:val="24"/>
              </w:rPr>
            </w:pPr>
            <w:r w:rsidRPr="000D1016">
              <w:rPr>
                <w:rFonts w:eastAsia="標楷體"/>
                <w:szCs w:val="24"/>
              </w:rPr>
              <w:t>收費方式</w:t>
            </w:r>
          </w:p>
        </w:tc>
        <w:tc>
          <w:tcPr>
            <w:tcW w:w="2650" w:type="dxa"/>
            <w:gridSpan w:val="4"/>
            <w:tcBorders>
              <w:top w:val="single" w:sz="12" w:space="0" w:color="auto"/>
              <w:bottom w:val="single" w:sz="4" w:space="0" w:color="auto"/>
              <w:right w:val="single" w:sz="4" w:space="0" w:color="auto"/>
            </w:tcBorders>
            <w:vAlign w:val="center"/>
          </w:tcPr>
          <w:p w14:paraId="4EF6121A" w14:textId="19AFFFC8" w:rsidR="005E3BF1" w:rsidRPr="000D1016" w:rsidRDefault="005E3BF1" w:rsidP="00975ACB">
            <w:pPr>
              <w:jc w:val="center"/>
              <w:rPr>
                <w:rFonts w:eastAsia="標楷體"/>
                <w:color w:val="000000"/>
              </w:rPr>
            </w:pPr>
            <w:r w:rsidRPr="005E3BF1">
              <w:rPr>
                <w:rFonts w:eastAsia="標楷體" w:hint="eastAsia"/>
                <w:b/>
                <w:color w:val="000000"/>
              </w:rPr>
              <w:t>單位</w:t>
            </w:r>
          </w:p>
        </w:tc>
        <w:tc>
          <w:tcPr>
            <w:tcW w:w="2693" w:type="dxa"/>
            <w:gridSpan w:val="3"/>
            <w:tcBorders>
              <w:top w:val="single" w:sz="12" w:space="0" w:color="auto"/>
              <w:left w:val="single" w:sz="4" w:space="0" w:color="auto"/>
              <w:bottom w:val="single" w:sz="4" w:space="0" w:color="auto"/>
              <w:right w:val="single" w:sz="4" w:space="0" w:color="auto"/>
            </w:tcBorders>
            <w:vAlign w:val="center"/>
          </w:tcPr>
          <w:p w14:paraId="68218B32" w14:textId="5CFFBF4A" w:rsidR="005E3BF1" w:rsidRPr="000D1016" w:rsidRDefault="005E3BF1" w:rsidP="00975ACB">
            <w:pPr>
              <w:jc w:val="center"/>
              <w:rPr>
                <w:rFonts w:eastAsia="標楷體"/>
                <w:color w:val="000000"/>
              </w:rPr>
            </w:pPr>
            <w:r>
              <w:rPr>
                <w:rFonts w:eastAsia="標楷體" w:hint="eastAsia"/>
                <w:color w:val="000000"/>
              </w:rPr>
              <w:t>學</w:t>
            </w:r>
            <w:proofErr w:type="gramStart"/>
            <w:r>
              <w:rPr>
                <w:rFonts w:eastAsia="標楷體" w:hint="eastAsia"/>
                <w:color w:val="000000"/>
              </w:rPr>
              <w:t>研</w:t>
            </w:r>
            <w:proofErr w:type="gramEnd"/>
            <w:r>
              <w:rPr>
                <w:rFonts w:eastAsia="標楷體" w:hint="eastAsia"/>
                <w:color w:val="000000"/>
              </w:rPr>
              <w:t>單位</w:t>
            </w:r>
          </w:p>
        </w:tc>
        <w:tc>
          <w:tcPr>
            <w:tcW w:w="2737" w:type="dxa"/>
            <w:gridSpan w:val="3"/>
            <w:tcBorders>
              <w:top w:val="single" w:sz="12" w:space="0" w:color="auto"/>
              <w:left w:val="single" w:sz="4" w:space="0" w:color="auto"/>
              <w:bottom w:val="single" w:sz="4" w:space="0" w:color="auto"/>
              <w:right w:val="single" w:sz="12" w:space="0" w:color="auto"/>
            </w:tcBorders>
            <w:vAlign w:val="center"/>
          </w:tcPr>
          <w:p w14:paraId="50A341E1" w14:textId="01CE83C9" w:rsidR="005E3BF1" w:rsidRPr="000D1016" w:rsidRDefault="005E3BF1" w:rsidP="00975ACB">
            <w:pPr>
              <w:jc w:val="center"/>
              <w:rPr>
                <w:rFonts w:eastAsia="標楷體"/>
                <w:color w:val="000000"/>
              </w:rPr>
            </w:pPr>
            <w:r>
              <w:rPr>
                <w:rFonts w:eastAsia="標楷體" w:hint="eastAsia"/>
                <w:color w:val="000000"/>
              </w:rPr>
              <w:t>業界廠商</w:t>
            </w:r>
          </w:p>
        </w:tc>
      </w:tr>
      <w:tr w:rsidR="005E3BF1" w:rsidRPr="000D1016" w14:paraId="2380E213" w14:textId="3FFF681F" w:rsidTr="005E3BF1">
        <w:tblPrEx>
          <w:tblBorders>
            <w:top w:val="single" w:sz="18" w:space="0" w:color="auto"/>
            <w:left w:val="single" w:sz="18" w:space="0" w:color="auto"/>
            <w:bottom w:val="single" w:sz="18" w:space="0" w:color="auto"/>
            <w:right w:val="single" w:sz="18" w:space="0" w:color="auto"/>
            <w:insideH w:val="single" w:sz="6" w:space="0" w:color="auto"/>
          </w:tblBorders>
        </w:tblPrEx>
        <w:trPr>
          <w:cantSplit/>
          <w:trHeight w:val="510"/>
        </w:trPr>
        <w:tc>
          <w:tcPr>
            <w:tcW w:w="1446" w:type="dxa"/>
            <w:vMerge/>
            <w:tcBorders>
              <w:left w:val="single" w:sz="12" w:space="0" w:color="auto"/>
            </w:tcBorders>
            <w:vAlign w:val="center"/>
          </w:tcPr>
          <w:p w14:paraId="3749705E" w14:textId="77777777" w:rsidR="005E3BF1" w:rsidRPr="000D1016" w:rsidRDefault="005E3BF1" w:rsidP="00975ACB">
            <w:pPr>
              <w:jc w:val="center"/>
              <w:rPr>
                <w:rFonts w:eastAsia="標楷體"/>
                <w:szCs w:val="24"/>
              </w:rPr>
            </w:pPr>
          </w:p>
        </w:tc>
        <w:tc>
          <w:tcPr>
            <w:tcW w:w="2650" w:type="dxa"/>
            <w:gridSpan w:val="4"/>
            <w:tcBorders>
              <w:top w:val="single" w:sz="4" w:space="0" w:color="auto"/>
              <w:bottom w:val="single" w:sz="4" w:space="0" w:color="auto"/>
              <w:right w:val="single" w:sz="4" w:space="0" w:color="auto"/>
            </w:tcBorders>
            <w:vAlign w:val="center"/>
          </w:tcPr>
          <w:p w14:paraId="28D12476" w14:textId="6F4AEF0F" w:rsidR="005E3BF1" w:rsidRPr="000D1016" w:rsidRDefault="005E3BF1" w:rsidP="00975ACB">
            <w:pPr>
              <w:jc w:val="center"/>
              <w:rPr>
                <w:rFonts w:eastAsia="標楷體"/>
                <w:color w:val="000000"/>
              </w:rPr>
            </w:pPr>
            <w:r w:rsidRPr="005E3BF1">
              <w:rPr>
                <w:rFonts w:eastAsia="標楷體" w:hint="eastAsia"/>
                <w:b/>
                <w:color w:val="000000"/>
              </w:rPr>
              <w:t>開機費</w:t>
            </w: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5C4685EC" w14:textId="3F9AD0CE" w:rsidR="005E3BF1" w:rsidRPr="000D1016" w:rsidRDefault="005E3BF1" w:rsidP="00975ACB">
            <w:pPr>
              <w:jc w:val="center"/>
              <w:rPr>
                <w:rFonts w:eastAsia="標楷體"/>
                <w:color w:val="000000"/>
              </w:rPr>
            </w:pPr>
            <w:r>
              <w:rPr>
                <w:rFonts w:eastAsia="標楷體" w:hint="eastAsia"/>
                <w:color w:val="000000"/>
              </w:rPr>
              <w:t xml:space="preserve">1600 </w:t>
            </w:r>
            <w:r>
              <w:rPr>
                <w:rFonts w:eastAsia="標楷體" w:hint="eastAsia"/>
                <w:color w:val="000000"/>
              </w:rPr>
              <w:t>元</w:t>
            </w:r>
            <w:r>
              <w:rPr>
                <w:rFonts w:eastAsia="標楷體" w:hint="eastAsia"/>
                <w:color w:val="000000"/>
              </w:rPr>
              <w:t>/</w:t>
            </w:r>
            <w:r>
              <w:rPr>
                <w:rFonts w:eastAsia="標楷體" w:hint="eastAsia"/>
                <w:color w:val="000000"/>
              </w:rPr>
              <w:t>時</w:t>
            </w:r>
          </w:p>
        </w:tc>
        <w:tc>
          <w:tcPr>
            <w:tcW w:w="2737" w:type="dxa"/>
            <w:gridSpan w:val="3"/>
            <w:tcBorders>
              <w:top w:val="single" w:sz="4" w:space="0" w:color="auto"/>
              <w:left w:val="single" w:sz="4" w:space="0" w:color="auto"/>
              <w:bottom w:val="single" w:sz="4" w:space="0" w:color="auto"/>
              <w:right w:val="single" w:sz="12" w:space="0" w:color="auto"/>
            </w:tcBorders>
            <w:vAlign w:val="center"/>
          </w:tcPr>
          <w:p w14:paraId="444A3EB5" w14:textId="5A52061A" w:rsidR="005E3BF1" w:rsidRPr="000D1016" w:rsidRDefault="005E3BF1" w:rsidP="00975ACB">
            <w:pPr>
              <w:jc w:val="center"/>
              <w:rPr>
                <w:rFonts w:eastAsia="標楷體"/>
                <w:color w:val="000000"/>
              </w:rPr>
            </w:pPr>
            <w:r>
              <w:rPr>
                <w:rFonts w:eastAsia="標楷體" w:hint="eastAsia"/>
                <w:color w:val="000000"/>
              </w:rPr>
              <w:t xml:space="preserve">2400 </w:t>
            </w:r>
            <w:r>
              <w:rPr>
                <w:rFonts w:eastAsia="標楷體" w:hint="eastAsia"/>
                <w:color w:val="000000"/>
              </w:rPr>
              <w:t>元</w:t>
            </w:r>
            <w:r>
              <w:rPr>
                <w:rFonts w:eastAsia="標楷體" w:hint="eastAsia"/>
                <w:color w:val="000000"/>
              </w:rPr>
              <w:t>/</w:t>
            </w:r>
            <w:r>
              <w:rPr>
                <w:rFonts w:eastAsia="標楷體" w:hint="eastAsia"/>
                <w:color w:val="000000"/>
              </w:rPr>
              <w:t>時</w:t>
            </w:r>
          </w:p>
        </w:tc>
      </w:tr>
      <w:tr w:rsidR="005E3BF1" w:rsidRPr="000D1016" w14:paraId="178ADCDD" w14:textId="1723C748" w:rsidTr="005E3BF1">
        <w:tblPrEx>
          <w:tblBorders>
            <w:top w:val="single" w:sz="18" w:space="0" w:color="auto"/>
            <w:left w:val="single" w:sz="18" w:space="0" w:color="auto"/>
            <w:bottom w:val="single" w:sz="18" w:space="0" w:color="auto"/>
            <w:right w:val="single" w:sz="18" w:space="0" w:color="auto"/>
            <w:insideH w:val="single" w:sz="6" w:space="0" w:color="auto"/>
          </w:tblBorders>
        </w:tblPrEx>
        <w:trPr>
          <w:cantSplit/>
          <w:trHeight w:val="510"/>
        </w:trPr>
        <w:tc>
          <w:tcPr>
            <w:tcW w:w="1446" w:type="dxa"/>
            <w:vMerge/>
            <w:tcBorders>
              <w:left w:val="single" w:sz="12" w:space="0" w:color="auto"/>
              <w:bottom w:val="single" w:sz="12" w:space="0" w:color="auto"/>
            </w:tcBorders>
            <w:vAlign w:val="center"/>
          </w:tcPr>
          <w:p w14:paraId="1A0DAFB8" w14:textId="77777777" w:rsidR="005E3BF1" w:rsidRPr="000D1016" w:rsidRDefault="005E3BF1" w:rsidP="00975ACB">
            <w:pPr>
              <w:jc w:val="center"/>
              <w:rPr>
                <w:rFonts w:eastAsia="標楷體"/>
                <w:szCs w:val="24"/>
              </w:rPr>
            </w:pPr>
          </w:p>
        </w:tc>
        <w:tc>
          <w:tcPr>
            <w:tcW w:w="2650" w:type="dxa"/>
            <w:gridSpan w:val="4"/>
            <w:tcBorders>
              <w:top w:val="single" w:sz="4" w:space="0" w:color="auto"/>
              <w:bottom w:val="single" w:sz="4" w:space="0" w:color="auto"/>
              <w:right w:val="single" w:sz="4" w:space="0" w:color="auto"/>
            </w:tcBorders>
            <w:vAlign w:val="center"/>
          </w:tcPr>
          <w:p w14:paraId="499607D2" w14:textId="3A8F2286" w:rsidR="005E3BF1" w:rsidRPr="000D1016" w:rsidRDefault="005E3BF1" w:rsidP="005E3BF1">
            <w:pPr>
              <w:jc w:val="center"/>
              <w:rPr>
                <w:rFonts w:eastAsia="標楷體"/>
                <w:color w:val="000000"/>
              </w:rPr>
            </w:pPr>
            <w:r>
              <w:rPr>
                <w:rFonts w:eastAsia="標楷體" w:hint="eastAsia"/>
                <w:color w:val="000000"/>
              </w:rPr>
              <w:t>基本測定費</w:t>
            </w: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274D3AF3" w14:textId="639E24B5" w:rsidR="005E3BF1" w:rsidRPr="000D1016" w:rsidRDefault="005E3BF1" w:rsidP="00975ACB">
            <w:pPr>
              <w:jc w:val="center"/>
              <w:rPr>
                <w:rFonts w:eastAsia="標楷體"/>
                <w:color w:val="000000"/>
              </w:rPr>
            </w:pPr>
            <w:r>
              <w:rPr>
                <w:rFonts w:eastAsia="標楷體" w:hint="eastAsia"/>
                <w:color w:val="000000"/>
              </w:rPr>
              <w:t xml:space="preserve">1600 </w:t>
            </w:r>
            <w:r>
              <w:rPr>
                <w:rFonts w:eastAsia="標楷體" w:hint="eastAsia"/>
                <w:color w:val="000000"/>
              </w:rPr>
              <w:t>元</w:t>
            </w:r>
            <w:r>
              <w:rPr>
                <w:rFonts w:eastAsia="標楷體" w:hint="eastAsia"/>
                <w:color w:val="000000"/>
              </w:rPr>
              <w:t>/</w:t>
            </w:r>
            <w:r>
              <w:rPr>
                <w:rFonts w:eastAsia="標楷體" w:hint="eastAsia"/>
                <w:color w:val="000000"/>
              </w:rPr>
              <w:t>時</w:t>
            </w:r>
          </w:p>
        </w:tc>
        <w:tc>
          <w:tcPr>
            <w:tcW w:w="2737" w:type="dxa"/>
            <w:gridSpan w:val="3"/>
            <w:tcBorders>
              <w:top w:val="single" w:sz="4" w:space="0" w:color="auto"/>
              <w:left w:val="single" w:sz="4" w:space="0" w:color="auto"/>
              <w:bottom w:val="single" w:sz="4" w:space="0" w:color="auto"/>
              <w:right w:val="single" w:sz="12" w:space="0" w:color="auto"/>
            </w:tcBorders>
            <w:vAlign w:val="center"/>
          </w:tcPr>
          <w:p w14:paraId="52A0DEBC" w14:textId="4EAD0265" w:rsidR="005E3BF1" w:rsidRPr="000D1016" w:rsidRDefault="005E3BF1" w:rsidP="00975ACB">
            <w:pPr>
              <w:jc w:val="center"/>
              <w:rPr>
                <w:rFonts w:eastAsia="標楷體"/>
                <w:color w:val="000000"/>
              </w:rPr>
            </w:pPr>
            <w:r>
              <w:rPr>
                <w:rFonts w:eastAsia="標楷體" w:hint="eastAsia"/>
                <w:color w:val="000000"/>
              </w:rPr>
              <w:t xml:space="preserve">2400 </w:t>
            </w:r>
            <w:r>
              <w:rPr>
                <w:rFonts w:eastAsia="標楷體" w:hint="eastAsia"/>
                <w:color w:val="000000"/>
              </w:rPr>
              <w:t>元</w:t>
            </w:r>
            <w:r>
              <w:rPr>
                <w:rFonts w:eastAsia="標楷體" w:hint="eastAsia"/>
                <w:color w:val="000000"/>
              </w:rPr>
              <w:t>/</w:t>
            </w:r>
            <w:r>
              <w:rPr>
                <w:rFonts w:eastAsia="標楷體" w:hint="eastAsia"/>
                <w:color w:val="000000"/>
              </w:rPr>
              <w:t>時</w:t>
            </w:r>
          </w:p>
        </w:tc>
      </w:tr>
      <w:tr w:rsidR="00975ACB" w:rsidRPr="000D1016" w14:paraId="380FA043" w14:textId="463B78EE" w:rsidTr="00084D59">
        <w:tblPrEx>
          <w:tblBorders>
            <w:top w:val="single" w:sz="18" w:space="0" w:color="auto"/>
            <w:left w:val="single" w:sz="18" w:space="0" w:color="auto"/>
            <w:bottom w:val="single" w:sz="18" w:space="0" w:color="auto"/>
            <w:right w:val="single" w:sz="18" w:space="0" w:color="auto"/>
            <w:insideH w:val="single" w:sz="6" w:space="0" w:color="auto"/>
          </w:tblBorders>
        </w:tblPrEx>
        <w:trPr>
          <w:cantSplit/>
          <w:trHeight w:val="2665"/>
        </w:trPr>
        <w:tc>
          <w:tcPr>
            <w:tcW w:w="1446" w:type="dxa"/>
            <w:vMerge/>
            <w:tcBorders>
              <w:top w:val="single" w:sz="12" w:space="0" w:color="auto"/>
              <w:left w:val="single" w:sz="12" w:space="0" w:color="auto"/>
              <w:bottom w:val="single" w:sz="6" w:space="0" w:color="auto"/>
            </w:tcBorders>
            <w:vAlign w:val="center"/>
          </w:tcPr>
          <w:p w14:paraId="696795F3" w14:textId="77777777" w:rsidR="00975ACB" w:rsidRPr="000D1016" w:rsidRDefault="00975ACB" w:rsidP="00975ACB">
            <w:pPr>
              <w:jc w:val="center"/>
              <w:rPr>
                <w:rFonts w:eastAsia="標楷體"/>
                <w:szCs w:val="24"/>
              </w:rPr>
            </w:pPr>
          </w:p>
        </w:tc>
        <w:tc>
          <w:tcPr>
            <w:tcW w:w="1091" w:type="dxa"/>
            <w:tcBorders>
              <w:top w:val="single" w:sz="4" w:space="0" w:color="auto"/>
              <w:right w:val="single" w:sz="4" w:space="0" w:color="auto"/>
            </w:tcBorders>
            <w:vAlign w:val="center"/>
          </w:tcPr>
          <w:p w14:paraId="49824ECA" w14:textId="26A22DED" w:rsidR="00DD379C" w:rsidRDefault="00DD379C" w:rsidP="00975ACB">
            <w:pPr>
              <w:jc w:val="center"/>
              <w:rPr>
                <w:rFonts w:eastAsia="標楷體"/>
                <w:color w:val="000000"/>
              </w:rPr>
            </w:pPr>
            <w:r>
              <w:rPr>
                <w:rFonts w:eastAsia="標楷體" w:hint="eastAsia"/>
                <w:color w:val="000000"/>
              </w:rPr>
              <w:t>額外收費</w:t>
            </w:r>
          </w:p>
          <w:p w14:paraId="45F08AF5" w14:textId="320D0B0F" w:rsidR="00975ACB" w:rsidRPr="000D1016" w:rsidRDefault="00DD379C" w:rsidP="00286B8F">
            <w:pPr>
              <w:jc w:val="center"/>
              <w:rPr>
                <w:rFonts w:eastAsia="標楷體"/>
                <w:color w:val="000000"/>
              </w:rPr>
            </w:pPr>
            <w:r>
              <w:rPr>
                <w:rFonts w:eastAsia="標楷體" w:hint="eastAsia"/>
                <w:color w:val="000000"/>
              </w:rPr>
              <w:t>與</w:t>
            </w:r>
            <w:r w:rsidR="00975ACB">
              <w:rPr>
                <w:rFonts w:eastAsia="標楷體" w:hint="eastAsia"/>
                <w:color w:val="000000"/>
              </w:rPr>
              <w:t>備註</w:t>
            </w:r>
          </w:p>
        </w:tc>
        <w:tc>
          <w:tcPr>
            <w:tcW w:w="6989" w:type="dxa"/>
            <w:gridSpan w:val="9"/>
            <w:tcBorders>
              <w:top w:val="single" w:sz="4" w:space="0" w:color="auto"/>
              <w:left w:val="single" w:sz="4" w:space="0" w:color="auto"/>
              <w:right w:val="single" w:sz="12" w:space="0" w:color="auto"/>
            </w:tcBorders>
            <w:vAlign w:val="center"/>
          </w:tcPr>
          <w:p w14:paraId="5D0CE3C8" w14:textId="77777777" w:rsidR="00424693" w:rsidRDefault="00424693" w:rsidP="00084D59">
            <w:pPr>
              <w:pStyle w:val="aff8"/>
              <w:numPr>
                <w:ilvl w:val="0"/>
                <w:numId w:val="31"/>
              </w:numPr>
              <w:ind w:leftChars="0"/>
              <w:jc w:val="both"/>
              <w:rPr>
                <w:rFonts w:eastAsia="標楷體"/>
                <w:color w:val="000000"/>
              </w:rPr>
            </w:pPr>
            <w:r>
              <w:rPr>
                <w:rFonts w:eastAsia="標楷體" w:hint="eastAsia"/>
                <w:color w:val="000000"/>
              </w:rPr>
              <w:t>每</w:t>
            </w:r>
            <w:proofErr w:type="gramStart"/>
            <w:r>
              <w:rPr>
                <w:rFonts w:eastAsia="標楷體" w:hint="eastAsia"/>
                <w:color w:val="000000"/>
              </w:rPr>
              <w:t>個</w:t>
            </w:r>
            <w:proofErr w:type="gramEnd"/>
            <w:r>
              <w:rPr>
                <w:rFonts w:eastAsia="標楷體" w:hint="eastAsia"/>
                <w:color w:val="000000"/>
              </w:rPr>
              <w:t>量測點提供</w:t>
            </w:r>
            <w:r>
              <w:rPr>
                <w:rFonts w:eastAsia="標楷體" w:hint="eastAsia"/>
                <w:color w:val="000000"/>
              </w:rPr>
              <w:t>3</w:t>
            </w:r>
            <w:r>
              <w:rPr>
                <w:rFonts w:eastAsia="標楷體" w:hint="eastAsia"/>
                <w:color w:val="000000"/>
              </w:rPr>
              <w:t>次雷射測量，增加雷射測量加收</w:t>
            </w:r>
            <w:r>
              <w:rPr>
                <w:rFonts w:eastAsia="標楷體" w:hint="eastAsia"/>
                <w:color w:val="000000"/>
              </w:rPr>
              <w:t>1000</w:t>
            </w:r>
            <w:r>
              <w:rPr>
                <w:rFonts w:eastAsia="標楷體" w:hint="eastAsia"/>
                <w:color w:val="000000"/>
              </w:rPr>
              <w:t>元</w:t>
            </w:r>
            <w:r>
              <w:rPr>
                <w:rFonts w:eastAsia="標楷體" w:hint="eastAsia"/>
                <w:color w:val="000000"/>
              </w:rPr>
              <w:t>/</w:t>
            </w:r>
            <w:r>
              <w:rPr>
                <w:rFonts w:eastAsia="標楷體" w:hint="eastAsia"/>
                <w:color w:val="000000"/>
              </w:rPr>
              <w:t>次。</w:t>
            </w:r>
          </w:p>
          <w:p w14:paraId="056085D3" w14:textId="6690CE05" w:rsidR="00424693" w:rsidRDefault="00424693" w:rsidP="00084D59">
            <w:pPr>
              <w:pStyle w:val="aff8"/>
              <w:numPr>
                <w:ilvl w:val="0"/>
                <w:numId w:val="31"/>
              </w:numPr>
              <w:ind w:leftChars="0"/>
              <w:jc w:val="both"/>
              <w:rPr>
                <w:rFonts w:eastAsia="標楷體"/>
                <w:color w:val="000000"/>
              </w:rPr>
            </w:pPr>
            <w:r>
              <w:rPr>
                <w:rFonts w:eastAsia="標楷體" w:hint="eastAsia"/>
                <w:color w:val="000000"/>
              </w:rPr>
              <w:t>量測溫度高於</w:t>
            </w:r>
            <w:r>
              <w:rPr>
                <w:rFonts w:eastAsia="標楷體" w:hint="eastAsia"/>
                <w:color w:val="000000"/>
              </w:rPr>
              <w:t>1</w:t>
            </w:r>
            <w:r w:rsidR="000E6856">
              <w:rPr>
                <w:rFonts w:eastAsia="標楷體" w:hint="eastAsia"/>
                <w:color w:val="000000"/>
              </w:rPr>
              <w:t>0</w:t>
            </w:r>
            <w:r>
              <w:rPr>
                <w:rFonts w:eastAsia="標楷體" w:hint="eastAsia"/>
                <w:color w:val="000000"/>
              </w:rPr>
              <w:t xml:space="preserve">00 </w:t>
            </w:r>
            <w:r>
              <w:rPr>
                <w:rFonts w:eastAsia="標楷體"/>
                <w:color w:val="000000"/>
              </w:rPr>
              <w:t>°</w:t>
            </w:r>
            <w:r>
              <w:rPr>
                <w:rFonts w:eastAsia="標楷體" w:hint="eastAsia"/>
                <w:color w:val="000000"/>
              </w:rPr>
              <w:t>C (</w:t>
            </w:r>
            <w:r>
              <w:rPr>
                <w:rFonts w:eastAsia="標楷體" w:hint="eastAsia"/>
                <w:color w:val="000000"/>
              </w:rPr>
              <w:t>含</w:t>
            </w:r>
            <w:r>
              <w:rPr>
                <w:rFonts w:eastAsia="標楷體" w:hint="eastAsia"/>
                <w:color w:val="000000"/>
              </w:rPr>
              <w:t>)</w:t>
            </w:r>
            <w:r>
              <w:rPr>
                <w:rFonts w:eastAsia="標楷體" w:hint="eastAsia"/>
                <w:color w:val="000000"/>
              </w:rPr>
              <w:t>，</w:t>
            </w:r>
            <w:r w:rsidR="000E6856">
              <w:rPr>
                <w:rFonts w:eastAsia="標楷體" w:hint="eastAsia"/>
                <w:color w:val="000000"/>
              </w:rPr>
              <w:t>每</w:t>
            </w:r>
            <w:r w:rsidR="000E6856">
              <w:rPr>
                <w:rFonts w:eastAsia="標楷體" w:hint="eastAsia"/>
                <w:color w:val="000000"/>
              </w:rPr>
              <w:t>100</w:t>
            </w:r>
            <w:r w:rsidR="000E6856">
              <w:rPr>
                <w:rFonts w:eastAsia="標楷體" w:hint="eastAsia"/>
                <w:color w:val="000000"/>
              </w:rPr>
              <w:t>度加收</w:t>
            </w:r>
            <w:r w:rsidR="000E6856">
              <w:rPr>
                <w:rFonts w:eastAsia="標楷體" w:hint="eastAsia"/>
                <w:color w:val="000000"/>
              </w:rPr>
              <w:t>5</w:t>
            </w:r>
            <w:r>
              <w:rPr>
                <w:rFonts w:eastAsia="標楷體" w:hint="eastAsia"/>
                <w:color w:val="000000"/>
              </w:rPr>
              <w:t>00</w:t>
            </w:r>
            <w:r>
              <w:rPr>
                <w:rFonts w:eastAsia="標楷體" w:hint="eastAsia"/>
                <w:color w:val="000000"/>
              </w:rPr>
              <w:t>元</w:t>
            </w:r>
            <w:r>
              <w:rPr>
                <w:rFonts w:eastAsia="標楷體" w:hint="eastAsia"/>
                <w:color w:val="000000"/>
              </w:rPr>
              <w:t>/</w:t>
            </w:r>
            <w:r>
              <w:rPr>
                <w:rFonts w:eastAsia="標楷體" w:hint="eastAsia"/>
                <w:color w:val="000000"/>
              </w:rPr>
              <w:t>爐。</w:t>
            </w:r>
          </w:p>
          <w:p w14:paraId="4C0CC10F" w14:textId="77777777" w:rsidR="00424693" w:rsidRDefault="00424693" w:rsidP="00084D59">
            <w:pPr>
              <w:pStyle w:val="aff8"/>
              <w:numPr>
                <w:ilvl w:val="0"/>
                <w:numId w:val="31"/>
              </w:numPr>
              <w:ind w:leftChars="0"/>
              <w:jc w:val="both"/>
              <w:rPr>
                <w:rFonts w:eastAsia="標楷體"/>
                <w:color w:val="000000"/>
              </w:rPr>
            </w:pPr>
            <w:r>
              <w:rPr>
                <w:rFonts w:eastAsia="標楷體" w:hint="eastAsia"/>
                <w:color w:val="000000"/>
              </w:rPr>
              <w:t>升溫速率高於</w:t>
            </w:r>
            <w:r>
              <w:rPr>
                <w:rFonts w:eastAsia="標楷體" w:hint="eastAsia"/>
                <w:color w:val="000000"/>
              </w:rPr>
              <w:t xml:space="preserve">20 </w:t>
            </w:r>
            <w:r>
              <w:rPr>
                <w:rFonts w:eastAsia="標楷體"/>
                <w:color w:val="000000"/>
              </w:rPr>
              <w:t>°</w:t>
            </w:r>
            <w:r>
              <w:rPr>
                <w:rFonts w:eastAsia="標楷體" w:hint="eastAsia"/>
                <w:color w:val="000000"/>
              </w:rPr>
              <w:t>C/min (</w:t>
            </w:r>
            <w:r>
              <w:rPr>
                <w:rFonts w:eastAsia="標楷體" w:hint="eastAsia"/>
                <w:color w:val="000000"/>
              </w:rPr>
              <w:t>含</w:t>
            </w:r>
            <w:r>
              <w:rPr>
                <w:rFonts w:eastAsia="標楷體" w:hint="eastAsia"/>
                <w:color w:val="000000"/>
              </w:rPr>
              <w:t>)</w:t>
            </w:r>
            <w:r>
              <w:rPr>
                <w:rFonts w:eastAsia="標楷體" w:hint="eastAsia"/>
                <w:color w:val="000000"/>
              </w:rPr>
              <w:t>，基本測定費加收</w:t>
            </w:r>
            <w:r>
              <w:rPr>
                <w:rFonts w:eastAsia="標楷體" w:hint="eastAsia"/>
                <w:color w:val="000000"/>
              </w:rPr>
              <w:t>500</w:t>
            </w:r>
            <w:r>
              <w:rPr>
                <w:rFonts w:eastAsia="標楷體" w:hint="eastAsia"/>
                <w:color w:val="000000"/>
              </w:rPr>
              <w:t>元</w:t>
            </w:r>
            <w:r>
              <w:rPr>
                <w:rFonts w:eastAsia="標楷體" w:hint="eastAsia"/>
                <w:color w:val="000000"/>
              </w:rPr>
              <w:t>/</w:t>
            </w:r>
            <w:r>
              <w:rPr>
                <w:rFonts w:eastAsia="標楷體" w:hint="eastAsia"/>
                <w:color w:val="000000"/>
              </w:rPr>
              <w:t>時。</w:t>
            </w:r>
          </w:p>
          <w:p w14:paraId="17A723C6" w14:textId="517DCC43" w:rsidR="00B8613A" w:rsidRDefault="00B8613A" w:rsidP="00084D59">
            <w:pPr>
              <w:pStyle w:val="aff8"/>
              <w:numPr>
                <w:ilvl w:val="0"/>
                <w:numId w:val="31"/>
              </w:numPr>
              <w:ind w:leftChars="0"/>
              <w:jc w:val="both"/>
              <w:rPr>
                <w:rFonts w:eastAsia="標楷體"/>
                <w:color w:val="000000"/>
              </w:rPr>
            </w:pPr>
            <w:r>
              <w:rPr>
                <w:rFonts w:eastAsia="標楷體" w:hint="eastAsia"/>
                <w:color w:val="000000"/>
              </w:rPr>
              <w:t>每</w:t>
            </w:r>
            <w:r w:rsidR="00DD379C">
              <w:rPr>
                <w:rFonts w:eastAsia="標楷體" w:hint="eastAsia"/>
                <w:color w:val="000000"/>
              </w:rPr>
              <w:t>1</w:t>
            </w:r>
            <w:r>
              <w:rPr>
                <w:rFonts w:eastAsia="標楷體" w:hint="eastAsia"/>
                <w:color w:val="000000"/>
              </w:rPr>
              <w:t>小時為計價單位，未滿</w:t>
            </w:r>
            <w:r w:rsidR="00DD379C">
              <w:rPr>
                <w:rFonts w:eastAsia="標楷體" w:hint="eastAsia"/>
                <w:color w:val="000000"/>
              </w:rPr>
              <w:t>1</w:t>
            </w:r>
            <w:r>
              <w:rPr>
                <w:rFonts w:eastAsia="標楷體" w:hint="eastAsia"/>
                <w:color w:val="000000"/>
              </w:rPr>
              <w:t>時以</w:t>
            </w:r>
            <w:r w:rsidR="00DD379C">
              <w:rPr>
                <w:rFonts w:eastAsia="標楷體" w:hint="eastAsia"/>
                <w:color w:val="000000"/>
              </w:rPr>
              <w:t>1</w:t>
            </w:r>
            <w:r>
              <w:rPr>
                <w:rFonts w:eastAsia="標楷體" w:hint="eastAsia"/>
                <w:color w:val="000000"/>
              </w:rPr>
              <w:t>時計價。</w:t>
            </w:r>
          </w:p>
          <w:p w14:paraId="4E8DD240" w14:textId="0FB82C92" w:rsidR="00424693" w:rsidRDefault="00424693" w:rsidP="00084D59">
            <w:pPr>
              <w:pStyle w:val="aff8"/>
              <w:numPr>
                <w:ilvl w:val="0"/>
                <w:numId w:val="31"/>
              </w:numPr>
              <w:ind w:leftChars="0"/>
              <w:jc w:val="both"/>
              <w:rPr>
                <w:rFonts w:eastAsia="標楷體"/>
                <w:color w:val="000000"/>
              </w:rPr>
            </w:pPr>
            <w:proofErr w:type="gramStart"/>
            <w:r>
              <w:rPr>
                <w:rFonts w:eastAsia="標楷體" w:hint="eastAsia"/>
                <w:color w:val="000000"/>
              </w:rPr>
              <w:t>每爐最多</w:t>
            </w:r>
            <w:proofErr w:type="gramEnd"/>
            <w:r>
              <w:rPr>
                <w:rFonts w:eastAsia="標楷體" w:hint="eastAsia"/>
                <w:color w:val="000000"/>
              </w:rPr>
              <w:t>可同時測兩個量測參數相同之樣品。</w:t>
            </w:r>
          </w:p>
          <w:p w14:paraId="501B5C64" w14:textId="77777777" w:rsidR="00424693" w:rsidRDefault="00424693" w:rsidP="00084D59">
            <w:pPr>
              <w:pStyle w:val="aff8"/>
              <w:numPr>
                <w:ilvl w:val="0"/>
                <w:numId w:val="31"/>
              </w:numPr>
              <w:ind w:leftChars="0"/>
              <w:jc w:val="both"/>
              <w:rPr>
                <w:rFonts w:eastAsia="標楷體"/>
                <w:color w:val="000000"/>
              </w:rPr>
            </w:pPr>
            <w:r>
              <w:rPr>
                <w:rFonts w:eastAsia="標楷體" w:hint="eastAsia"/>
                <w:color w:val="000000"/>
              </w:rPr>
              <w:t>因樣品揮發、熔化或發生任何反應，致使儀器損壞或汙染，視情況加收處理費</w:t>
            </w:r>
            <w:r>
              <w:rPr>
                <w:rFonts w:eastAsia="標楷體" w:hint="eastAsia"/>
                <w:color w:val="000000"/>
              </w:rPr>
              <w:t>/</w:t>
            </w:r>
            <w:r>
              <w:rPr>
                <w:rFonts w:eastAsia="標楷體" w:hint="eastAsia"/>
                <w:color w:val="000000"/>
              </w:rPr>
              <w:t>維修費。</w:t>
            </w:r>
          </w:p>
          <w:p w14:paraId="0BF71969" w14:textId="77777777" w:rsidR="00424693" w:rsidRDefault="00424693" w:rsidP="00084D59">
            <w:pPr>
              <w:pStyle w:val="aff8"/>
              <w:numPr>
                <w:ilvl w:val="0"/>
                <w:numId w:val="31"/>
              </w:numPr>
              <w:ind w:leftChars="0"/>
              <w:jc w:val="both"/>
              <w:rPr>
                <w:rFonts w:eastAsia="標楷體"/>
                <w:color w:val="000000"/>
              </w:rPr>
            </w:pPr>
            <w:r>
              <w:rPr>
                <w:rFonts w:eastAsia="標楷體" w:hint="eastAsia"/>
                <w:color w:val="000000"/>
              </w:rPr>
              <w:t>不開放自行操作。</w:t>
            </w:r>
          </w:p>
          <w:p w14:paraId="729B261D" w14:textId="09C97294" w:rsidR="00424693" w:rsidRPr="00424693" w:rsidRDefault="00424693" w:rsidP="00084D59">
            <w:pPr>
              <w:pStyle w:val="aff8"/>
              <w:numPr>
                <w:ilvl w:val="0"/>
                <w:numId w:val="31"/>
              </w:numPr>
              <w:ind w:leftChars="0"/>
              <w:jc w:val="both"/>
              <w:rPr>
                <w:rFonts w:eastAsia="標楷體"/>
                <w:color w:val="000000"/>
              </w:rPr>
            </w:pPr>
            <w:r>
              <w:rPr>
                <w:rFonts w:eastAsia="標楷體" w:hint="eastAsia"/>
                <w:color w:val="000000"/>
              </w:rPr>
              <w:t>樣品測</w:t>
            </w:r>
            <w:r w:rsidR="00084D59">
              <w:rPr>
                <w:rFonts w:eastAsia="標楷體" w:hint="eastAsia"/>
                <w:color w:val="000000"/>
              </w:rPr>
              <w:t>試</w:t>
            </w:r>
            <w:r>
              <w:rPr>
                <w:rFonts w:eastAsia="標楷體" w:hint="eastAsia"/>
                <w:color w:val="000000"/>
              </w:rPr>
              <w:t>結束不寄回，</w:t>
            </w:r>
            <w:r w:rsidR="00084D59">
              <w:rPr>
                <w:rFonts w:eastAsia="標楷體" w:hint="eastAsia"/>
                <w:color w:val="000000"/>
              </w:rPr>
              <w:t>如需寄回酌收</w:t>
            </w:r>
            <w:r w:rsidR="00084D59">
              <w:rPr>
                <w:rFonts w:eastAsia="標楷體" w:hint="eastAsia"/>
                <w:color w:val="000000"/>
              </w:rPr>
              <w:t>100</w:t>
            </w:r>
            <w:r w:rsidR="00084D59">
              <w:rPr>
                <w:rFonts w:eastAsia="標楷體" w:hint="eastAsia"/>
                <w:color w:val="000000"/>
              </w:rPr>
              <w:t>元。</w:t>
            </w:r>
          </w:p>
        </w:tc>
      </w:tr>
      <w:tr w:rsidR="00975ACB" w:rsidRPr="000D1016" w14:paraId="3CF12306" w14:textId="77777777" w:rsidTr="00084D59">
        <w:tblPrEx>
          <w:tblBorders>
            <w:top w:val="single" w:sz="18" w:space="0" w:color="auto"/>
            <w:left w:val="single" w:sz="18" w:space="0" w:color="auto"/>
            <w:bottom w:val="single" w:sz="18" w:space="0" w:color="auto"/>
            <w:right w:val="single" w:sz="18" w:space="0" w:color="auto"/>
            <w:insideH w:val="single" w:sz="6" w:space="0" w:color="auto"/>
          </w:tblBorders>
        </w:tblPrEx>
        <w:trPr>
          <w:cantSplit/>
          <w:trHeight w:hRule="exact" w:val="4247"/>
        </w:trPr>
        <w:tc>
          <w:tcPr>
            <w:tcW w:w="1446" w:type="dxa"/>
            <w:tcBorders>
              <w:top w:val="single" w:sz="12" w:space="0" w:color="auto"/>
              <w:left w:val="single" w:sz="12" w:space="0" w:color="auto"/>
              <w:bottom w:val="nil"/>
            </w:tcBorders>
            <w:vAlign w:val="center"/>
          </w:tcPr>
          <w:p w14:paraId="5670EB5B" w14:textId="77777777" w:rsidR="00975ACB" w:rsidRPr="000D1016" w:rsidRDefault="00975ACB" w:rsidP="00975ACB">
            <w:pPr>
              <w:spacing w:line="300" w:lineRule="exact"/>
              <w:jc w:val="center"/>
              <w:rPr>
                <w:rFonts w:eastAsia="標楷體"/>
                <w:szCs w:val="24"/>
              </w:rPr>
            </w:pPr>
            <w:r w:rsidRPr="000D1016">
              <w:rPr>
                <w:rFonts w:eastAsia="標楷體"/>
                <w:szCs w:val="24"/>
              </w:rPr>
              <w:lastRenderedPageBreak/>
              <w:t>設備預覽</w:t>
            </w:r>
          </w:p>
        </w:tc>
        <w:tc>
          <w:tcPr>
            <w:tcW w:w="8080" w:type="dxa"/>
            <w:gridSpan w:val="10"/>
            <w:tcBorders>
              <w:top w:val="single" w:sz="12" w:space="0" w:color="auto"/>
              <w:bottom w:val="nil"/>
              <w:right w:val="single" w:sz="12" w:space="0" w:color="auto"/>
            </w:tcBorders>
            <w:vAlign w:val="center"/>
          </w:tcPr>
          <w:p w14:paraId="4501E0FE" w14:textId="47E650EA" w:rsidR="00975ACB" w:rsidRPr="000D1016" w:rsidRDefault="00975ACB" w:rsidP="00975ACB">
            <w:pPr>
              <w:ind w:firstLineChars="200" w:firstLine="480"/>
              <w:jc w:val="center"/>
            </w:pPr>
            <w:r w:rsidRPr="000D1016">
              <w:rPr>
                <w:noProof/>
              </w:rPr>
              <w:drawing>
                <wp:inline distT="0" distB="0" distL="0" distR="0" wp14:anchorId="0662ADDF" wp14:editId="7F645A3A">
                  <wp:extent cx="3131820" cy="2354580"/>
                  <wp:effectExtent l="0" t="0" r="0" b="0"/>
                  <wp:docPr id="1"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31820" cy="2354580"/>
                          </a:xfrm>
                          <a:prstGeom prst="rect">
                            <a:avLst/>
                          </a:prstGeom>
                          <a:noFill/>
                          <a:ln>
                            <a:noFill/>
                          </a:ln>
                        </pic:spPr>
                      </pic:pic>
                    </a:graphicData>
                  </a:graphic>
                </wp:inline>
              </w:drawing>
            </w:r>
          </w:p>
          <w:p w14:paraId="74214F6E" w14:textId="77777777" w:rsidR="00975ACB" w:rsidRPr="000D1016" w:rsidRDefault="00975ACB" w:rsidP="00975ACB">
            <w:pPr>
              <w:ind w:firstLineChars="200" w:firstLine="480"/>
            </w:pPr>
          </w:p>
        </w:tc>
      </w:tr>
      <w:tr w:rsidR="00975ACB" w:rsidRPr="000D1016" w14:paraId="14BCA4AB" w14:textId="77777777" w:rsidTr="00742ED8">
        <w:tblPrEx>
          <w:tblBorders>
            <w:top w:val="single" w:sz="18" w:space="0" w:color="auto"/>
            <w:left w:val="single" w:sz="18" w:space="0" w:color="auto"/>
            <w:bottom w:val="single" w:sz="18" w:space="0" w:color="auto"/>
            <w:right w:val="single" w:sz="18" w:space="0" w:color="auto"/>
            <w:insideH w:val="single" w:sz="6" w:space="0" w:color="auto"/>
          </w:tblBorders>
        </w:tblPrEx>
        <w:trPr>
          <w:cantSplit/>
          <w:trHeight w:val="475"/>
        </w:trPr>
        <w:tc>
          <w:tcPr>
            <w:tcW w:w="1446" w:type="dxa"/>
            <w:tcBorders>
              <w:top w:val="single" w:sz="6" w:space="0" w:color="auto"/>
              <w:left w:val="single" w:sz="12" w:space="0" w:color="auto"/>
              <w:bottom w:val="single" w:sz="6" w:space="0" w:color="auto"/>
            </w:tcBorders>
            <w:vAlign w:val="center"/>
          </w:tcPr>
          <w:p w14:paraId="09D984F6" w14:textId="77777777" w:rsidR="00975ACB" w:rsidRPr="000D1016" w:rsidRDefault="00975ACB" w:rsidP="00975ACB">
            <w:pPr>
              <w:jc w:val="center"/>
              <w:rPr>
                <w:rFonts w:eastAsia="標楷體"/>
                <w:szCs w:val="24"/>
              </w:rPr>
            </w:pPr>
            <w:r w:rsidRPr="000D1016">
              <w:rPr>
                <w:rFonts w:eastAsia="標楷體"/>
                <w:szCs w:val="24"/>
              </w:rPr>
              <w:t>指導教授</w:t>
            </w:r>
          </w:p>
        </w:tc>
        <w:tc>
          <w:tcPr>
            <w:tcW w:w="1274" w:type="dxa"/>
            <w:gridSpan w:val="2"/>
            <w:tcBorders>
              <w:top w:val="single" w:sz="6" w:space="0" w:color="auto"/>
              <w:bottom w:val="single" w:sz="6" w:space="0" w:color="auto"/>
              <w:right w:val="single" w:sz="4" w:space="0" w:color="auto"/>
            </w:tcBorders>
            <w:vAlign w:val="center"/>
          </w:tcPr>
          <w:p w14:paraId="78CE746E" w14:textId="77777777" w:rsidR="00975ACB" w:rsidRPr="000D1016" w:rsidRDefault="00975ACB" w:rsidP="00975ACB">
            <w:pPr>
              <w:spacing w:line="240" w:lineRule="atLeast"/>
              <w:jc w:val="both"/>
              <w:rPr>
                <w:rFonts w:eastAsia="標楷體"/>
              </w:rPr>
            </w:pPr>
            <w:r w:rsidRPr="000D1016">
              <w:rPr>
                <w:rFonts w:eastAsia="標楷體"/>
              </w:rPr>
              <w:t>蔡哲瑋教授</w:t>
            </w:r>
          </w:p>
        </w:tc>
        <w:tc>
          <w:tcPr>
            <w:tcW w:w="708" w:type="dxa"/>
            <w:tcBorders>
              <w:top w:val="single" w:sz="6" w:space="0" w:color="auto"/>
              <w:left w:val="single" w:sz="4" w:space="0" w:color="auto"/>
              <w:bottom w:val="single" w:sz="6" w:space="0" w:color="auto"/>
              <w:right w:val="single" w:sz="4" w:space="0" w:color="auto"/>
            </w:tcBorders>
            <w:vAlign w:val="center"/>
          </w:tcPr>
          <w:p w14:paraId="2355A077" w14:textId="77777777" w:rsidR="00975ACB" w:rsidRPr="000D1016" w:rsidRDefault="00975ACB" w:rsidP="00975ACB">
            <w:pPr>
              <w:spacing w:line="240" w:lineRule="atLeast"/>
              <w:jc w:val="center"/>
              <w:rPr>
                <w:rFonts w:eastAsia="標楷體"/>
              </w:rPr>
            </w:pPr>
            <w:r w:rsidRPr="000D1016">
              <w:rPr>
                <w:rFonts w:eastAsia="標楷體"/>
              </w:rPr>
              <w:t>TEL</w:t>
            </w:r>
          </w:p>
        </w:tc>
        <w:tc>
          <w:tcPr>
            <w:tcW w:w="2126" w:type="dxa"/>
            <w:gridSpan w:val="2"/>
            <w:tcBorders>
              <w:top w:val="single" w:sz="6" w:space="0" w:color="auto"/>
              <w:left w:val="single" w:sz="4" w:space="0" w:color="auto"/>
              <w:bottom w:val="single" w:sz="6" w:space="0" w:color="auto"/>
              <w:right w:val="single" w:sz="4" w:space="0" w:color="auto"/>
            </w:tcBorders>
            <w:vAlign w:val="center"/>
          </w:tcPr>
          <w:p w14:paraId="26F9BC7D" w14:textId="77777777" w:rsidR="00975ACB" w:rsidRPr="000D1016" w:rsidRDefault="00975ACB" w:rsidP="00975ACB">
            <w:pPr>
              <w:spacing w:line="240" w:lineRule="atLeast"/>
              <w:jc w:val="both"/>
              <w:rPr>
                <w:rFonts w:eastAsia="標楷體"/>
              </w:rPr>
            </w:pPr>
            <w:r w:rsidRPr="000D1016">
              <w:rPr>
                <w:rFonts w:eastAsia="標楷體"/>
              </w:rPr>
              <w:t>(03)5715131#35370</w:t>
            </w:r>
          </w:p>
        </w:tc>
        <w:tc>
          <w:tcPr>
            <w:tcW w:w="991" w:type="dxa"/>
            <w:tcBorders>
              <w:top w:val="single" w:sz="6" w:space="0" w:color="auto"/>
              <w:left w:val="single" w:sz="4" w:space="0" w:color="auto"/>
              <w:bottom w:val="single" w:sz="6" w:space="0" w:color="auto"/>
              <w:right w:val="single" w:sz="4" w:space="0" w:color="auto"/>
            </w:tcBorders>
            <w:vAlign w:val="center"/>
          </w:tcPr>
          <w:p w14:paraId="55C0D748" w14:textId="77777777" w:rsidR="00975ACB" w:rsidRPr="000D1016" w:rsidRDefault="00975ACB" w:rsidP="00975ACB">
            <w:pPr>
              <w:spacing w:line="240" w:lineRule="atLeast"/>
              <w:jc w:val="center"/>
              <w:rPr>
                <w:rFonts w:eastAsia="標楷體"/>
              </w:rPr>
            </w:pPr>
            <w:r w:rsidRPr="000D1016">
              <w:rPr>
                <w:rFonts w:eastAsia="標楷體"/>
              </w:rPr>
              <w:t>E-MAIL</w:t>
            </w:r>
          </w:p>
        </w:tc>
        <w:tc>
          <w:tcPr>
            <w:tcW w:w="2981" w:type="dxa"/>
            <w:gridSpan w:val="4"/>
            <w:tcBorders>
              <w:top w:val="single" w:sz="6" w:space="0" w:color="auto"/>
              <w:left w:val="single" w:sz="4" w:space="0" w:color="auto"/>
              <w:bottom w:val="single" w:sz="6" w:space="0" w:color="auto"/>
              <w:right w:val="single" w:sz="12" w:space="0" w:color="auto"/>
            </w:tcBorders>
            <w:vAlign w:val="center"/>
          </w:tcPr>
          <w:p w14:paraId="620FD71F" w14:textId="77777777" w:rsidR="00975ACB" w:rsidRPr="000D1016" w:rsidRDefault="00975ACB" w:rsidP="00975ACB">
            <w:pPr>
              <w:spacing w:line="240" w:lineRule="atLeast"/>
              <w:jc w:val="both"/>
              <w:rPr>
                <w:rFonts w:eastAsia="標楷體"/>
              </w:rPr>
            </w:pPr>
            <w:r w:rsidRPr="000D1016">
              <w:rPr>
                <w:rFonts w:eastAsia="標楷體"/>
              </w:rPr>
              <w:t>chewei@mx.nthu.edu.tw</w:t>
            </w:r>
          </w:p>
        </w:tc>
      </w:tr>
      <w:tr w:rsidR="00975ACB" w:rsidRPr="000D1016" w14:paraId="4F9915B2" w14:textId="77777777" w:rsidTr="00742ED8">
        <w:tblPrEx>
          <w:tblBorders>
            <w:top w:val="single" w:sz="18" w:space="0" w:color="auto"/>
            <w:left w:val="single" w:sz="18" w:space="0" w:color="auto"/>
            <w:bottom w:val="single" w:sz="18" w:space="0" w:color="auto"/>
            <w:right w:val="single" w:sz="18" w:space="0" w:color="auto"/>
            <w:insideH w:val="single" w:sz="6" w:space="0" w:color="auto"/>
          </w:tblBorders>
        </w:tblPrEx>
        <w:trPr>
          <w:cantSplit/>
          <w:trHeight w:val="475"/>
        </w:trPr>
        <w:tc>
          <w:tcPr>
            <w:tcW w:w="1446" w:type="dxa"/>
            <w:tcBorders>
              <w:top w:val="single" w:sz="6" w:space="0" w:color="auto"/>
              <w:left w:val="single" w:sz="12" w:space="0" w:color="auto"/>
              <w:bottom w:val="single" w:sz="6" w:space="0" w:color="auto"/>
            </w:tcBorders>
            <w:vAlign w:val="center"/>
          </w:tcPr>
          <w:p w14:paraId="2405F6E2" w14:textId="77777777" w:rsidR="00975ACB" w:rsidRPr="000D1016" w:rsidRDefault="00975ACB" w:rsidP="00975ACB">
            <w:pPr>
              <w:jc w:val="center"/>
              <w:rPr>
                <w:rFonts w:eastAsia="標楷體"/>
                <w:szCs w:val="24"/>
              </w:rPr>
            </w:pPr>
            <w:r w:rsidRPr="000D1016">
              <w:rPr>
                <w:rFonts w:eastAsia="標楷體"/>
                <w:szCs w:val="24"/>
              </w:rPr>
              <w:t>管理人員</w:t>
            </w:r>
          </w:p>
        </w:tc>
        <w:tc>
          <w:tcPr>
            <w:tcW w:w="1274" w:type="dxa"/>
            <w:gridSpan w:val="2"/>
            <w:tcBorders>
              <w:top w:val="single" w:sz="6" w:space="0" w:color="auto"/>
              <w:bottom w:val="single" w:sz="6" w:space="0" w:color="auto"/>
              <w:right w:val="single" w:sz="4" w:space="0" w:color="auto"/>
            </w:tcBorders>
            <w:vAlign w:val="center"/>
          </w:tcPr>
          <w:p w14:paraId="13DD0FE0" w14:textId="1454D804" w:rsidR="00975ACB" w:rsidRPr="000D1016" w:rsidRDefault="00975ACB" w:rsidP="00975ACB">
            <w:pPr>
              <w:spacing w:line="240" w:lineRule="atLeast"/>
              <w:jc w:val="both"/>
              <w:rPr>
                <w:rFonts w:eastAsia="標楷體"/>
              </w:rPr>
            </w:pPr>
            <w:r w:rsidRPr="000D1016">
              <w:rPr>
                <w:rFonts w:eastAsia="標楷體"/>
              </w:rPr>
              <w:t>黃志緯</w:t>
            </w:r>
            <w:r w:rsidR="00700EF8">
              <w:rPr>
                <w:rFonts w:eastAsia="標楷體" w:hint="eastAsia"/>
              </w:rPr>
              <w:t>同學</w:t>
            </w:r>
          </w:p>
        </w:tc>
        <w:tc>
          <w:tcPr>
            <w:tcW w:w="708" w:type="dxa"/>
            <w:tcBorders>
              <w:top w:val="single" w:sz="6" w:space="0" w:color="auto"/>
              <w:left w:val="single" w:sz="4" w:space="0" w:color="auto"/>
              <w:bottom w:val="single" w:sz="6" w:space="0" w:color="auto"/>
              <w:right w:val="single" w:sz="4" w:space="0" w:color="auto"/>
            </w:tcBorders>
            <w:vAlign w:val="center"/>
          </w:tcPr>
          <w:p w14:paraId="22B6BAB3" w14:textId="77777777" w:rsidR="00975ACB" w:rsidRPr="000D1016" w:rsidRDefault="00975ACB" w:rsidP="00975ACB">
            <w:pPr>
              <w:spacing w:line="240" w:lineRule="atLeast"/>
              <w:jc w:val="center"/>
              <w:rPr>
                <w:rFonts w:eastAsia="標楷體"/>
              </w:rPr>
            </w:pPr>
            <w:r w:rsidRPr="000D1016">
              <w:rPr>
                <w:rFonts w:eastAsia="標楷體"/>
              </w:rPr>
              <w:t>TEL</w:t>
            </w:r>
          </w:p>
        </w:tc>
        <w:tc>
          <w:tcPr>
            <w:tcW w:w="2126" w:type="dxa"/>
            <w:gridSpan w:val="2"/>
            <w:tcBorders>
              <w:top w:val="single" w:sz="6" w:space="0" w:color="auto"/>
              <w:left w:val="single" w:sz="4" w:space="0" w:color="auto"/>
              <w:bottom w:val="single" w:sz="6" w:space="0" w:color="auto"/>
              <w:right w:val="single" w:sz="4" w:space="0" w:color="auto"/>
            </w:tcBorders>
            <w:vAlign w:val="center"/>
          </w:tcPr>
          <w:p w14:paraId="572532F4" w14:textId="77777777" w:rsidR="00975ACB" w:rsidRPr="000D1016" w:rsidRDefault="00975ACB" w:rsidP="00975ACB">
            <w:pPr>
              <w:spacing w:line="240" w:lineRule="atLeast"/>
              <w:jc w:val="both"/>
              <w:rPr>
                <w:rFonts w:eastAsia="標楷體"/>
              </w:rPr>
            </w:pPr>
            <w:r w:rsidRPr="000D1016">
              <w:rPr>
                <w:rFonts w:eastAsia="標楷體"/>
              </w:rPr>
              <w:t>(03)5715131#33855</w:t>
            </w:r>
          </w:p>
        </w:tc>
        <w:tc>
          <w:tcPr>
            <w:tcW w:w="991" w:type="dxa"/>
            <w:tcBorders>
              <w:top w:val="single" w:sz="6" w:space="0" w:color="auto"/>
              <w:left w:val="single" w:sz="4" w:space="0" w:color="auto"/>
              <w:bottom w:val="single" w:sz="6" w:space="0" w:color="auto"/>
              <w:right w:val="single" w:sz="4" w:space="0" w:color="auto"/>
            </w:tcBorders>
            <w:vAlign w:val="center"/>
          </w:tcPr>
          <w:p w14:paraId="492090E2" w14:textId="77777777" w:rsidR="00975ACB" w:rsidRPr="000D1016" w:rsidRDefault="00975ACB" w:rsidP="00975ACB">
            <w:pPr>
              <w:spacing w:line="240" w:lineRule="atLeast"/>
              <w:jc w:val="center"/>
              <w:rPr>
                <w:rFonts w:eastAsia="標楷體"/>
              </w:rPr>
            </w:pPr>
            <w:r w:rsidRPr="000D1016">
              <w:rPr>
                <w:rFonts w:eastAsia="標楷體"/>
              </w:rPr>
              <w:t>E-MAIL</w:t>
            </w:r>
          </w:p>
        </w:tc>
        <w:tc>
          <w:tcPr>
            <w:tcW w:w="2981" w:type="dxa"/>
            <w:gridSpan w:val="4"/>
            <w:tcBorders>
              <w:top w:val="single" w:sz="6" w:space="0" w:color="auto"/>
              <w:left w:val="single" w:sz="4" w:space="0" w:color="auto"/>
              <w:bottom w:val="single" w:sz="6" w:space="0" w:color="auto"/>
              <w:right w:val="single" w:sz="12" w:space="0" w:color="auto"/>
            </w:tcBorders>
            <w:vAlign w:val="center"/>
          </w:tcPr>
          <w:p w14:paraId="01630A91" w14:textId="77777777" w:rsidR="00975ACB" w:rsidRPr="000D1016" w:rsidRDefault="00975ACB" w:rsidP="00975ACB">
            <w:pPr>
              <w:spacing w:line="240" w:lineRule="atLeast"/>
              <w:jc w:val="both"/>
              <w:rPr>
                <w:rFonts w:eastAsia="標楷體"/>
              </w:rPr>
            </w:pPr>
            <w:r w:rsidRPr="000D1016">
              <w:rPr>
                <w:rFonts w:eastAsia="標楷體"/>
              </w:rPr>
              <w:t>k37652226@gmail.com</w:t>
            </w:r>
          </w:p>
        </w:tc>
      </w:tr>
    </w:tbl>
    <w:p w14:paraId="3EE23045" w14:textId="77777777" w:rsidR="00742ED8" w:rsidRDefault="00742ED8" w:rsidP="00742ED8"/>
    <w:p w14:paraId="17887B34" w14:textId="4DC295DE" w:rsidR="000E6856" w:rsidRDefault="000E6856" w:rsidP="00742ED8">
      <w:pPr>
        <w:rPr>
          <w:rFonts w:eastAsia="標楷體"/>
        </w:rPr>
      </w:pPr>
    </w:p>
    <w:sectPr w:rsidR="000E6856">
      <w:type w:val="nextColumn"/>
      <w:pgSz w:w="11907" w:h="16840" w:code="9"/>
      <w:pgMar w:top="765" w:right="1134" w:bottom="567" w:left="1134" w:header="851" w:footer="284" w:gutter="0"/>
      <w:pgNumType w:start="1"/>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D0AE38" w14:textId="77777777" w:rsidR="003B253B" w:rsidRDefault="003B253B">
      <w:r>
        <w:separator/>
      </w:r>
    </w:p>
  </w:endnote>
  <w:endnote w:type="continuationSeparator" w:id="0">
    <w:p w14:paraId="24EEA290" w14:textId="77777777" w:rsidR="003B253B" w:rsidRDefault="003B2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EA9467" w14:textId="77777777" w:rsidR="003B253B" w:rsidRDefault="003B253B">
      <w:r>
        <w:separator/>
      </w:r>
    </w:p>
  </w:footnote>
  <w:footnote w:type="continuationSeparator" w:id="0">
    <w:p w14:paraId="2D1ED742" w14:textId="77777777" w:rsidR="003B253B" w:rsidRDefault="003B25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03A505C"/>
    <w:lvl w:ilvl="0">
      <w:start w:val="1"/>
      <w:numFmt w:val="decimal"/>
      <w:pStyle w:val="5"/>
      <w:lvlText w:val="%1."/>
      <w:lvlJc w:val="left"/>
      <w:pPr>
        <w:tabs>
          <w:tab w:val="num" w:pos="2280"/>
        </w:tabs>
        <w:ind w:left="2280" w:hanging="360"/>
      </w:pPr>
    </w:lvl>
  </w:abstractNum>
  <w:abstractNum w:abstractNumId="1" w15:restartNumberingAfterBreak="0">
    <w:nsid w:val="FFFFFF7D"/>
    <w:multiLevelType w:val="singleLevel"/>
    <w:tmpl w:val="4E56AFFA"/>
    <w:lvl w:ilvl="0">
      <w:start w:val="1"/>
      <w:numFmt w:val="decimal"/>
      <w:pStyle w:val="4"/>
      <w:lvlText w:val="%1."/>
      <w:lvlJc w:val="left"/>
      <w:pPr>
        <w:tabs>
          <w:tab w:val="num" w:pos="1800"/>
        </w:tabs>
        <w:ind w:left="1800" w:hanging="360"/>
      </w:pPr>
    </w:lvl>
  </w:abstractNum>
  <w:abstractNum w:abstractNumId="2" w15:restartNumberingAfterBreak="0">
    <w:nsid w:val="FFFFFF7E"/>
    <w:multiLevelType w:val="singleLevel"/>
    <w:tmpl w:val="CC101950"/>
    <w:lvl w:ilvl="0">
      <w:start w:val="1"/>
      <w:numFmt w:val="decimal"/>
      <w:pStyle w:val="3"/>
      <w:lvlText w:val="%1."/>
      <w:lvlJc w:val="left"/>
      <w:pPr>
        <w:tabs>
          <w:tab w:val="num" w:pos="1320"/>
        </w:tabs>
        <w:ind w:left="1320" w:hanging="360"/>
      </w:pPr>
    </w:lvl>
  </w:abstractNum>
  <w:abstractNum w:abstractNumId="3" w15:restartNumberingAfterBreak="0">
    <w:nsid w:val="FFFFFF7F"/>
    <w:multiLevelType w:val="singleLevel"/>
    <w:tmpl w:val="E5C68222"/>
    <w:lvl w:ilvl="0">
      <w:start w:val="1"/>
      <w:numFmt w:val="decimal"/>
      <w:pStyle w:val="2"/>
      <w:lvlText w:val="%1."/>
      <w:lvlJc w:val="left"/>
      <w:pPr>
        <w:tabs>
          <w:tab w:val="num" w:pos="840"/>
        </w:tabs>
        <w:ind w:left="840" w:hanging="360"/>
      </w:pPr>
    </w:lvl>
  </w:abstractNum>
  <w:abstractNum w:abstractNumId="4" w15:restartNumberingAfterBreak="0">
    <w:nsid w:val="FFFFFF80"/>
    <w:multiLevelType w:val="singleLevel"/>
    <w:tmpl w:val="0DCA591E"/>
    <w:lvl w:ilvl="0">
      <w:start w:val="1"/>
      <w:numFmt w:val="bullet"/>
      <w:pStyle w:val="50"/>
      <w:lvlText w:val=""/>
      <w:lvlJc w:val="left"/>
      <w:pPr>
        <w:tabs>
          <w:tab w:val="num" w:pos="2280"/>
        </w:tabs>
        <w:ind w:left="2280" w:hanging="360"/>
      </w:pPr>
      <w:rPr>
        <w:rFonts w:ascii="Wingdings" w:hAnsi="Wingdings" w:hint="default"/>
      </w:rPr>
    </w:lvl>
  </w:abstractNum>
  <w:abstractNum w:abstractNumId="5" w15:restartNumberingAfterBreak="0">
    <w:nsid w:val="FFFFFF81"/>
    <w:multiLevelType w:val="singleLevel"/>
    <w:tmpl w:val="31B2D082"/>
    <w:lvl w:ilvl="0">
      <w:start w:val="1"/>
      <w:numFmt w:val="bullet"/>
      <w:pStyle w:val="40"/>
      <w:lvlText w:val=""/>
      <w:lvlJc w:val="left"/>
      <w:pPr>
        <w:tabs>
          <w:tab w:val="num" w:pos="1800"/>
        </w:tabs>
        <w:ind w:left="1800" w:hanging="360"/>
      </w:pPr>
      <w:rPr>
        <w:rFonts w:ascii="Wingdings" w:hAnsi="Wingdings" w:hint="default"/>
      </w:rPr>
    </w:lvl>
  </w:abstractNum>
  <w:abstractNum w:abstractNumId="6" w15:restartNumberingAfterBreak="0">
    <w:nsid w:val="FFFFFF82"/>
    <w:multiLevelType w:val="singleLevel"/>
    <w:tmpl w:val="0836493C"/>
    <w:lvl w:ilvl="0">
      <w:start w:val="1"/>
      <w:numFmt w:val="bullet"/>
      <w:pStyle w:val="30"/>
      <w:lvlText w:val=""/>
      <w:lvlJc w:val="left"/>
      <w:pPr>
        <w:tabs>
          <w:tab w:val="num" w:pos="1320"/>
        </w:tabs>
        <w:ind w:left="1320" w:hanging="360"/>
      </w:pPr>
      <w:rPr>
        <w:rFonts w:ascii="Wingdings" w:hAnsi="Wingdings" w:hint="default"/>
      </w:rPr>
    </w:lvl>
  </w:abstractNum>
  <w:abstractNum w:abstractNumId="7" w15:restartNumberingAfterBreak="0">
    <w:nsid w:val="FFFFFF83"/>
    <w:multiLevelType w:val="singleLevel"/>
    <w:tmpl w:val="93387388"/>
    <w:lvl w:ilvl="0">
      <w:start w:val="1"/>
      <w:numFmt w:val="bullet"/>
      <w:pStyle w:val="20"/>
      <w:lvlText w:val=""/>
      <w:lvlJc w:val="left"/>
      <w:pPr>
        <w:tabs>
          <w:tab w:val="num" w:pos="840"/>
        </w:tabs>
        <w:ind w:left="840" w:hanging="360"/>
      </w:pPr>
      <w:rPr>
        <w:rFonts w:ascii="Wingdings" w:hAnsi="Wingdings" w:hint="default"/>
      </w:rPr>
    </w:lvl>
  </w:abstractNum>
  <w:abstractNum w:abstractNumId="8" w15:restartNumberingAfterBreak="0">
    <w:nsid w:val="FFFFFF88"/>
    <w:multiLevelType w:val="singleLevel"/>
    <w:tmpl w:val="D63679B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6DB8B6DA"/>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B532373"/>
    <w:multiLevelType w:val="multilevel"/>
    <w:tmpl w:val="3EE097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BB232D"/>
    <w:multiLevelType w:val="singleLevel"/>
    <w:tmpl w:val="5DF61CFE"/>
    <w:lvl w:ilvl="0">
      <w:start w:val="1"/>
      <w:numFmt w:val="decimal"/>
      <w:lvlText w:val="%1)"/>
      <w:lvlJc w:val="left"/>
      <w:pPr>
        <w:tabs>
          <w:tab w:val="num" w:pos="270"/>
        </w:tabs>
        <w:ind w:left="270" w:hanging="270"/>
      </w:pPr>
      <w:rPr>
        <w:rFonts w:ascii="Times New Roman" w:eastAsia="新細明體" w:hint="eastAsia"/>
      </w:rPr>
    </w:lvl>
  </w:abstractNum>
  <w:abstractNum w:abstractNumId="13" w15:restartNumberingAfterBreak="0">
    <w:nsid w:val="1283683D"/>
    <w:multiLevelType w:val="hybridMultilevel"/>
    <w:tmpl w:val="E886DE7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87866B8"/>
    <w:multiLevelType w:val="singleLevel"/>
    <w:tmpl w:val="BA90A37E"/>
    <w:lvl w:ilvl="0">
      <w:start w:val="1"/>
      <w:numFmt w:val="decimal"/>
      <w:lvlText w:val="(%1)"/>
      <w:lvlJc w:val="left"/>
      <w:pPr>
        <w:tabs>
          <w:tab w:val="num" w:pos="360"/>
        </w:tabs>
        <w:ind w:left="360" w:hanging="360"/>
      </w:pPr>
      <w:rPr>
        <w:rFonts w:hint="default"/>
        <w:b w:val="0"/>
        <w:w w:val="100"/>
      </w:rPr>
    </w:lvl>
  </w:abstractNum>
  <w:abstractNum w:abstractNumId="15" w15:restartNumberingAfterBreak="0">
    <w:nsid w:val="252B17CC"/>
    <w:multiLevelType w:val="singleLevel"/>
    <w:tmpl w:val="5A92F7FE"/>
    <w:lvl w:ilvl="0">
      <w:start w:val="1"/>
      <w:numFmt w:val="decimal"/>
      <w:lvlText w:val="%1."/>
      <w:lvlJc w:val="left"/>
      <w:pPr>
        <w:tabs>
          <w:tab w:val="num" w:pos="372"/>
        </w:tabs>
        <w:ind w:left="372" w:hanging="252"/>
      </w:pPr>
      <w:rPr>
        <w:rFonts w:hint="default"/>
        <w:b/>
      </w:rPr>
    </w:lvl>
  </w:abstractNum>
  <w:abstractNum w:abstractNumId="16" w15:restartNumberingAfterBreak="0">
    <w:nsid w:val="287546AE"/>
    <w:multiLevelType w:val="singleLevel"/>
    <w:tmpl w:val="6E123C5E"/>
    <w:lvl w:ilvl="0">
      <w:start w:val="1"/>
      <w:numFmt w:val="decimal"/>
      <w:lvlText w:val=""/>
      <w:lvlJc w:val="left"/>
      <w:pPr>
        <w:tabs>
          <w:tab w:val="num" w:pos="360"/>
        </w:tabs>
        <w:ind w:left="360" w:hanging="360"/>
      </w:pPr>
      <w:rPr>
        <w:rFonts w:ascii="Times New Roman" w:hint="default"/>
        <w:b/>
      </w:rPr>
    </w:lvl>
  </w:abstractNum>
  <w:abstractNum w:abstractNumId="17" w15:restartNumberingAfterBreak="0">
    <w:nsid w:val="2A5B320D"/>
    <w:multiLevelType w:val="singleLevel"/>
    <w:tmpl w:val="D5B8A3DC"/>
    <w:lvl w:ilvl="0">
      <w:start w:val="2"/>
      <w:numFmt w:val="decimal"/>
      <w:lvlText w:val="(%1)"/>
      <w:legacy w:legacy="1" w:legacySpace="0" w:legacyIndent="420"/>
      <w:lvlJc w:val="left"/>
      <w:pPr>
        <w:ind w:left="420" w:hanging="420"/>
      </w:pPr>
      <w:rPr>
        <w:rFonts w:ascii="標楷體" w:eastAsia="標楷體" w:hint="eastAsia"/>
        <w:b w:val="0"/>
        <w:i w:val="0"/>
        <w:sz w:val="28"/>
        <w:u w:val="none"/>
      </w:rPr>
    </w:lvl>
  </w:abstractNum>
  <w:abstractNum w:abstractNumId="18" w15:restartNumberingAfterBreak="0">
    <w:nsid w:val="2C3F343E"/>
    <w:multiLevelType w:val="singleLevel"/>
    <w:tmpl w:val="4AE6D116"/>
    <w:lvl w:ilvl="0">
      <w:start w:val="1"/>
      <w:numFmt w:val="decimal"/>
      <w:lvlText w:val="%1."/>
      <w:lvlJc w:val="left"/>
      <w:pPr>
        <w:tabs>
          <w:tab w:val="num" w:pos="180"/>
        </w:tabs>
        <w:ind w:left="180" w:hanging="180"/>
      </w:pPr>
      <w:rPr>
        <w:rFonts w:hint="eastAsia"/>
      </w:rPr>
    </w:lvl>
  </w:abstractNum>
  <w:abstractNum w:abstractNumId="19" w15:restartNumberingAfterBreak="0">
    <w:nsid w:val="329D6E4C"/>
    <w:multiLevelType w:val="hybridMultilevel"/>
    <w:tmpl w:val="6A4A0B32"/>
    <w:lvl w:ilvl="0" w:tplc="004801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26269F2"/>
    <w:multiLevelType w:val="hybridMultilevel"/>
    <w:tmpl w:val="71E03676"/>
    <w:lvl w:ilvl="0" w:tplc="A46C5D38">
      <w:start w:val="1"/>
      <w:numFmt w:val="bullet"/>
      <w:lvlText w:val=""/>
      <w:lvlJc w:val="left"/>
      <w:pPr>
        <w:tabs>
          <w:tab w:val="num" w:pos="720"/>
        </w:tabs>
        <w:ind w:left="720" w:hanging="360"/>
      </w:pPr>
      <w:rPr>
        <w:rFonts w:ascii="Symbol" w:hAnsi="Symbol" w:hint="default"/>
        <w:sz w:val="20"/>
      </w:rPr>
    </w:lvl>
    <w:lvl w:ilvl="1" w:tplc="959C1860">
      <w:start w:val="1"/>
      <w:numFmt w:val="bullet"/>
      <w:lvlText w:val="o"/>
      <w:lvlJc w:val="left"/>
      <w:pPr>
        <w:tabs>
          <w:tab w:val="num" w:pos="1440"/>
        </w:tabs>
        <w:ind w:left="1440" w:hanging="360"/>
      </w:pPr>
      <w:rPr>
        <w:rFonts w:ascii="Courier New" w:hAnsi="Courier New" w:hint="default"/>
        <w:sz w:val="20"/>
      </w:rPr>
    </w:lvl>
    <w:lvl w:ilvl="2" w:tplc="7CFEA41E" w:tentative="1">
      <w:start w:val="1"/>
      <w:numFmt w:val="bullet"/>
      <w:lvlText w:val=""/>
      <w:lvlJc w:val="left"/>
      <w:pPr>
        <w:tabs>
          <w:tab w:val="num" w:pos="2160"/>
        </w:tabs>
        <w:ind w:left="2160" w:hanging="360"/>
      </w:pPr>
      <w:rPr>
        <w:rFonts w:ascii="Wingdings" w:hAnsi="Wingdings" w:hint="default"/>
        <w:sz w:val="20"/>
      </w:rPr>
    </w:lvl>
    <w:lvl w:ilvl="3" w:tplc="96F822D8" w:tentative="1">
      <w:start w:val="1"/>
      <w:numFmt w:val="bullet"/>
      <w:lvlText w:val=""/>
      <w:lvlJc w:val="left"/>
      <w:pPr>
        <w:tabs>
          <w:tab w:val="num" w:pos="2880"/>
        </w:tabs>
        <w:ind w:left="2880" w:hanging="360"/>
      </w:pPr>
      <w:rPr>
        <w:rFonts w:ascii="Wingdings" w:hAnsi="Wingdings" w:hint="default"/>
        <w:sz w:val="20"/>
      </w:rPr>
    </w:lvl>
    <w:lvl w:ilvl="4" w:tplc="327C2630" w:tentative="1">
      <w:start w:val="1"/>
      <w:numFmt w:val="bullet"/>
      <w:lvlText w:val=""/>
      <w:lvlJc w:val="left"/>
      <w:pPr>
        <w:tabs>
          <w:tab w:val="num" w:pos="3600"/>
        </w:tabs>
        <w:ind w:left="3600" w:hanging="360"/>
      </w:pPr>
      <w:rPr>
        <w:rFonts w:ascii="Wingdings" w:hAnsi="Wingdings" w:hint="default"/>
        <w:sz w:val="20"/>
      </w:rPr>
    </w:lvl>
    <w:lvl w:ilvl="5" w:tplc="56B6DA5C" w:tentative="1">
      <w:start w:val="1"/>
      <w:numFmt w:val="bullet"/>
      <w:lvlText w:val=""/>
      <w:lvlJc w:val="left"/>
      <w:pPr>
        <w:tabs>
          <w:tab w:val="num" w:pos="4320"/>
        </w:tabs>
        <w:ind w:left="4320" w:hanging="360"/>
      </w:pPr>
      <w:rPr>
        <w:rFonts w:ascii="Wingdings" w:hAnsi="Wingdings" w:hint="default"/>
        <w:sz w:val="20"/>
      </w:rPr>
    </w:lvl>
    <w:lvl w:ilvl="6" w:tplc="831EB7FA" w:tentative="1">
      <w:start w:val="1"/>
      <w:numFmt w:val="bullet"/>
      <w:lvlText w:val=""/>
      <w:lvlJc w:val="left"/>
      <w:pPr>
        <w:tabs>
          <w:tab w:val="num" w:pos="5040"/>
        </w:tabs>
        <w:ind w:left="5040" w:hanging="360"/>
      </w:pPr>
      <w:rPr>
        <w:rFonts w:ascii="Wingdings" w:hAnsi="Wingdings" w:hint="default"/>
        <w:sz w:val="20"/>
      </w:rPr>
    </w:lvl>
    <w:lvl w:ilvl="7" w:tplc="927AE720" w:tentative="1">
      <w:start w:val="1"/>
      <w:numFmt w:val="bullet"/>
      <w:lvlText w:val=""/>
      <w:lvlJc w:val="left"/>
      <w:pPr>
        <w:tabs>
          <w:tab w:val="num" w:pos="5760"/>
        </w:tabs>
        <w:ind w:left="5760" w:hanging="360"/>
      </w:pPr>
      <w:rPr>
        <w:rFonts w:ascii="Wingdings" w:hAnsi="Wingdings" w:hint="default"/>
        <w:sz w:val="20"/>
      </w:rPr>
    </w:lvl>
    <w:lvl w:ilvl="8" w:tplc="4D2E47D0"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0D5C4B"/>
    <w:multiLevelType w:val="singleLevel"/>
    <w:tmpl w:val="C1D83182"/>
    <w:lvl w:ilvl="0">
      <w:numFmt w:val="bullet"/>
      <w:lvlText w:val="○"/>
      <w:lvlJc w:val="left"/>
      <w:pPr>
        <w:tabs>
          <w:tab w:val="num" w:pos="720"/>
        </w:tabs>
        <w:ind w:left="720" w:hanging="240"/>
      </w:pPr>
      <w:rPr>
        <w:rFonts w:ascii="新細明體" w:eastAsia="新細明體" w:hAnsi="Times New Roman" w:hint="eastAsia"/>
      </w:rPr>
    </w:lvl>
  </w:abstractNum>
  <w:abstractNum w:abstractNumId="22" w15:restartNumberingAfterBreak="0">
    <w:nsid w:val="52B51E43"/>
    <w:multiLevelType w:val="hybridMultilevel"/>
    <w:tmpl w:val="46580C2E"/>
    <w:lvl w:ilvl="0" w:tplc="004801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0055DD7"/>
    <w:multiLevelType w:val="singleLevel"/>
    <w:tmpl w:val="8E54D322"/>
    <w:lvl w:ilvl="0">
      <w:start w:val="1"/>
      <w:numFmt w:val="taiwaneseCountingThousand"/>
      <w:lvlText w:val="%1、"/>
      <w:lvlJc w:val="left"/>
      <w:pPr>
        <w:tabs>
          <w:tab w:val="num" w:pos="570"/>
        </w:tabs>
        <w:ind w:left="570" w:hanging="570"/>
      </w:pPr>
      <w:rPr>
        <w:rFonts w:hint="eastAsia"/>
      </w:rPr>
    </w:lvl>
  </w:abstractNum>
  <w:abstractNum w:abstractNumId="24" w15:restartNumberingAfterBreak="0">
    <w:nsid w:val="607A046D"/>
    <w:multiLevelType w:val="singleLevel"/>
    <w:tmpl w:val="183E4AB8"/>
    <w:lvl w:ilvl="0">
      <w:start w:val="1"/>
      <w:numFmt w:val="decimal"/>
      <w:lvlText w:val="%1."/>
      <w:lvlJc w:val="left"/>
      <w:pPr>
        <w:tabs>
          <w:tab w:val="num" w:pos="168"/>
        </w:tabs>
        <w:ind w:left="168" w:hanging="168"/>
      </w:pPr>
      <w:rPr>
        <w:rFonts w:hint="eastAsia"/>
        <w:sz w:val="20"/>
      </w:rPr>
    </w:lvl>
  </w:abstractNum>
  <w:abstractNum w:abstractNumId="25" w15:restartNumberingAfterBreak="0">
    <w:nsid w:val="634107FF"/>
    <w:multiLevelType w:val="singleLevel"/>
    <w:tmpl w:val="CD54BF3E"/>
    <w:lvl w:ilvl="0">
      <w:start w:val="1"/>
      <w:numFmt w:val="decimal"/>
      <w:lvlText w:val="(%1)"/>
      <w:lvlJc w:val="left"/>
      <w:pPr>
        <w:tabs>
          <w:tab w:val="num" w:pos="630"/>
        </w:tabs>
        <w:ind w:left="630" w:hanging="270"/>
      </w:pPr>
      <w:rPr>
        <w:rFonts w:hint="eastAsia"/>
      </w:rPr>
    </w:lvl>
  </w:abstractNum>
  <w:abstractNum w:abstractNumId="26" w15:restartNumberingAfterBreak="0">
    <w:nsid w:val="68142040"/>
    <w:multiLevelType w:val="hybridMultilevel"/>
    <w:tmpl w:val="E14CB40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AC6691D"/>
    <w:multiLevelType w:val="hybridMultilevel"/>
    <w:tmpl w:val="E886DE72"/>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8" w15:restartNumberingAfterBreak="0">
    <w:nsid w:val="76613827"/>
    <w:multiLevelType w:val="singleLevel"/>
    <w:tmpl w:val="C61EE94C"/>
    <w:lvl w:ilvl="0">
      <w:numFmt w:val="bullet"/>
      <w:lvlText w:val="□"/>
      <w:lvlJc w:val="left"/>
      <w:pPr>
        <w:tabs>
          <w:tab w:val="num" w:pos="240"/>
        </w:tabs>
        <w:ind w:left="240" w:hanging="240"/>
      </w:pPr>
      <w:rPr>
        <w:rFonts w:ascii="標楷體" w:eastAsia="標楷體" w:hAnsi="Times New Roman" w:hint="eastAsia"/>
      </w:rPr>
    </w:lvl>
  </w:abstractNum>
  <w:abstractNum w:abstractNumId="29" w15:restartNumberingAfterBreak="0">
    <w:nsid w:val="7A24194A"/>
    <w:multiLevelType w:val="multilevel"/>
    <w:tmpl w:val="CEFC3E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7"/>
  </w:num>
  <w:num w:numId="3">
    <w:abstractNumId w:val="17"/>
    <w:lvlOverride w:ilvl="0">
      <w:lvl w:ilvl="0">
        <w:start w:val="3"/>
        <w:numFmt w:val="decimal"/>
        <w:lvlText w:val="(%1)"/>
        <w:legacy w:legacy="1" w:legacySpace="0" w:legacyIndent="375"/>
        <w:lvlJc w:val="left"/>
        <w:pPr>
          <w:ind w:left="375" w:hanging="375"/>
        </w:pPr>
        <w:rPr>
          <w:rFonts w:ascii="標楷體" w:eastAsia="標楷體" w:hint="eastAsia"/>
          <w:b w:val="0"/>
          <w:i w:val="0"/>
          <w:sz w:val="28"/>
          <w:u w:val="none"/>
        </w:rPr>
      </w:lvl>
    </w:lvlOverride>
  </w:num>
  <w:num w:numId="4">
    <w:abstractNumId w:val="12"/>
  </w:num>
  <w:num w:numId="5">
    <w:abstractNumId w:val="10"/>
    <w:lvlOverride w:ilvl="0">
      <w:lvl w:ilvl="0">
        <w:start w:val="1"/>
        <w:numFmt w:val="bullet"/>
        <w:lvlText w:val="□"/>
        <w:legacy w:legacy="1" w:legacySpace="0" w:legacyIndent="360"/>
        <w:lvlJc w:val="left"/>
        <w:pPr>
          <w:ind w:left="360" w:hanging="360"/>
        </w:pPr>
        <w:rPr>
          <w:rFonts w:ascii="標楷體" w:eastAsia="標楷體" w:hint="eastAsia"/>
          <w:b w:val="0"/>
          <w:i w:val="0"/>
          <w:sz w:val="36"/>
          <w:u w:val="none"/>
        </w:rPr>
      </w:lvl>
    </w:lvlOverride>
  </w:num>
  <w:num w:numId="6">
    <w:abstractNumId w:val="15"/>
  </w:num>
  <w:num w:numId="7">
    <w:abstractNumId w:val="14"/>
  </w:num>
  <w:num w:numId="8">
    <w:abstractNumId w:val="2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16"/>
  </w:num>
  <w:num w:numId="20">
    <w:abstractNumId w:val="18"/>
  </w:num>
  <w:num w:numId="21">
    <w:abstractNumId w:val="25"/>
  </w:num>
  <w:num w:numId="22">
    <w:abstractNumId w:val="23"/>
  </w:num>
  <w:num w:numId="23">
    <w:abstractNumId w:val="28"/>
  </w:num>
  <w:num w:numId="24">
    <w:abstractNumId w:val="20"/>
  </w:num>
  <w:num w:numId="25">
    <w:abstractNumId w:val="29"/>
  </w:num>
  <w:num w:numId="26">
    <w:abstractNumId w:val="11"/>
  </w:num>
  <w:num w:numId="27">
    <w:abstractNumId w:val="13"/>
  </w:num>
  <w:num w:numId="28">
    <w:abstractNumId w:val="27"/>
  </w:num>
  <w:num w:numId="29">
    <w:abstractNumId w:val="19"/>
  </w:num>
  <w:num w:numId="30">
    <w:abstractNumId w:val="22"/>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defaultTabStop w:val="482"/>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190"/>
    <w:rsid w:val="000059D5"/>
    <w:rsid w:val="00014198"/>
    <w:rsid w:val="00026CD8"/>
    <w:rsid w:val="00031729"/>
    <w:rsid w:val="00037C0E"/>
    <w:rsid w:val="0005254A"/>
    <w:rsid w:val="00052B06"/>
    <w:rsid w:val="00057E87"/>
    <w:rsid w:val="00066B26"/>
    <w:rsid w:val="00082F18"/>
    <w:rsid w:val="00084D59"/>
    <w:rsid w:val="000A7C7A"/>
    <w:rsid w:val="000D1016"/>
    <w:rsid w:val="000E0D78"/>
    <w:rsid w:val="000E6856"/>
    <w:rsid w:val="000E79C4"/>
    <w:rsid w:val="000F55C2"/>
    <w:rsid w:val="001249F9"/>
    <w:rsid w:val="00135190"/>
    <w:rsid w:val="0015242E"/>
    <w:rsid w:val="00174C06"/>
    <w:rsid w:val="001B04C1"/>
    <w:rsid w:val="001B3CC5"/>
    <w:rsid w:val="001D27B9"/>
    <w:rsid w:val="002015E5"/>
    <w:rsid w:val="00203D2C"/>
    <w:rsid w:val="0020416D"/>
    <w:rsid w:val="00213F35"/>
    <w:rsid w:val="00242228"/>
    <w:rsid w:val="00244C1E"/>
    <w:rsid w:val="00286B8F"/>
    <w:rsid w:val="00292EA5"/>
    <w:rsid w:val="002B0E37"/>
    <w:rsid w:val="002C0358"/>
    <w:rsid w:val="002C0A47"/>
    <w:rsid w:val="002D62BE"/>
    <w:rsid w:val="003231CA"/>
    <w:rsid w:val="003276F2"/>
    <w:rsid w:val="00341341"/>
    <w:rsid w:val="00352447"/>
    <w:rsid w:val="00375540"/>
    <w:rsid w:val="0037656B"/>
    <w:rsid w:val="003A16F5"/>
    <w:rsid w:val="003B253B"/>
    <w:rsid w:val="003C0237"/>
    <w:rsid w:val="003C6F8F"/>
    <w:rsid w:val="003F0A68"/>
    <w:rsid w:val="00402B98"/>
    <w:rsid w:val="004061D7"/>
    <w:rsid w:val="004171A5"/>
    <w:rsid w:val="00424693"/>
    <w:rsid w:val="00445498"/>
    <w:rsid w:val="00453C98"/>
    <w:rsid w:val="004711DE"/>
    <w:rsid w:val="00476D1D"/>
    <w:rsid w:val="004939B9"/>
    <w:rsid w:val="004A33DF"/>
    <w:rsid w:val="004A3BBD"/>
    <w:rsid w:val="004B02EC"/>
    <w:rsid w:val="004B1A39"/>
    <w:rsid w:val="004B506E"/>
    <w:rsid w:val="004E092E"/>
    <w:rsid w:val="004F3239"/>
    <w:rsid w:val="004F74A3"/>
    <w:rsid w:val="0050574D"/>
    <w:rsid w:val="005521E5"/>
    <w:rsid w:val="0059013C"/>
    <w:rsid w:val="00591006"/>
    <w:rsid w:val="00597F82"/>
    <w:rsid w:val="005B170C"/>
    <w:rsid w:val="005C68A6"/>
    <w:rsid w:val="005E0261"/>
    <w:rsid w:val="005E3BF1"/>
    <w:rsid w:val="00634928"/>
    <w:rsid w:val="00642629"/>
    <w:rsid w:val="006B74B5"/>
    <w:rsid w:val="006D4909"/>
    <w:rsid w:val="006F1903"/>
    <w:rsid w:val="006F51BE"/>
    <w:rsid w:val="00700EF8"/>
    <w:rsid w:val="0070604B"/>
    <w:rsid w:val="00724449"/>
    <w:rsid w:val="00735DDA"/>
    <w:rsid w:val="00740AD4"/>
    <w:rsid w:val="00742BC1"/>
    <w:rsid w:val="00742ED8"/>
    <w:rsid w:val="007465B7"/>
    <w:rsid w:val="007535E4"/>
    <w:rsid w:val="00775C33"/>
    <w:rsid w:val="00780CDB"/>
    <w:rsid w:val="0078303D"/>
    <w:rsid w:val="007934E4"/>
    <w:rsid w:val="007A3946"/>
    <w:rsid w:val="007A77B4"/>
    <w:rsid w:val="007C3B53"/>
    <w:rsid w:val="007D2933"/>
    <w:rsid w:val="00803FBC"/>
    <w:rsid w:val="008139BB"/>
    <w:rsid w:val="00823727"/>
    <w:rsid w:val="0083158E"/>
    <w:rsid w:val="008317A5"/>
    <w:rsid w:val="00864BE0"/>
    <w:rsid w:val="00873C6F"/>
    <w:rsid w:val="008768AA"/>
    <w:rsid w:val="008A18FE"/>
    <w:rsid w:val="008B0FE5"/>
    <w:rsid w:val="008C058E"/>
    <w:rsid w:val="008E3EC0"/>
    <w:rsid w:val="008E40E1"/>
    <w:rsid w:val="00903BB9"/>
    <w:rsid w:val="00923454"/>
    <w:rsid w:val="0093707A"/>
    <w:rsid w:val="00975ACB"/>
    <w:rsid w:val="0098332E"/>
    <w:rsid w:val="009C3A34"/>
    <w:rsid w:val="009F793D"/>
    <w:rsid w:val="00A130E3"/>
    <w:rsid w:val="00A13756"/>
    <w:rsid w:val="00A17448"/>
    <w:rsid w:val="00A321C5"/>
    <w:rsid w:val="00A50BD5"/>
    <w:rsid w:val="00A918BF"/>
    <w:rsid w:val="00A936E1"/>
    <w:rsid w:val="00AA4683"/>
    <w:rsid w:val="00AC2E90"/>
    <w:rsid w:val="00AC3E6B"/>
    <w:rsid w:val="00AD60D7"/>
    <w:rsid w:val="00B01DCE"/>
    <w:rsid w:val="00B05526"/>
    <w:rsid w:val="00B174AF"/>
    <w:rsid w:val="00B3089E"/>
    <w:rsid w:val="00B360DE"/>
    <w:rsid w:val="00B3694E"/>
    <w:rsid w:val="00B44B1E"/>
    <w:rsid w:val="00B8613A"/>
    <w:rsid w:val="00B91A48"/>
    <w:rsid w:val="00BB75E6"/>
    <w:rsid w:val="00BC340B"/>
    <w:rsid w:val="00BC4460"/>
    <w:rsid w:val="00BD2CAE"/>
    <w:rsid w:val="00BD786F"/>
    <w:rsid w:val="00C209F4"/>
    <w:rsid w:val="00C22F72"/>
    <w:rsid w:val="00C44F87"/>
    <w:rsid w:val="00C60971"/>
    <w:rsid w:val="00C613A6"/>
    <w:rsid w:val="00CA4C57"/>
    <w:rsid w:val="00CD1367"/>
    <w:rsid w:val="00CF74BC"/>
    <w:rsid w:val="00D2280B"/>
    <w:rsid w:val="00D27909"/>
    <w:rsid w:val="00D46ECE"/>
    <w:rsid w:val="00D93FD6"/>
    <w:rsid w:val="00DA35EB"/>
    <w:rsid w:val="00DC2073"/>
    <w:rsid w:val="00DC62E1"/>
    <w:rsid w:val="00DD379C"/>
    <w:rsid w:val="00DD5724"/>
    <w:rsid w:val="00DE7B5E"/>
    <w:rsid w:val="00E01ABC"/>
    <w:rsid w:val="00E27090"/>
    <w:rsid w:val="00E3129B"/>
    <w:rsid w:val="00E35F52"/>
    <w:rsid w:val="00E476F3"/>
    <w:rsid w:val="00E94822"/>
    <w:rsid w:val="00EA22D3"/>
    <w:rsid w:val="00EC5943"/>
    <w:rsid w:val="00EC77F5"/>
    <w:rsid w:val="00EF111B"/>
    <w:rsid w:val="00EF6D5B"/>
    <w:rsid w:val="00EF78A2"/>
    <w:rsid w:val="00F01FC8"/>
    <w:rsid w:val="00F0380A"/>
    <w:rsid w:val="00F30A10"/>
    <w:rsid w:val="00F33861"/>
    <w:rsid w:val="00F45602"/>
    <w:rsid w:val="00F61A60"/>
    <w:rsid w:val="00F652E9"/>
    <w:rsid w:val="00F65415"/>
    <w:rsid w:val="00F850F3"/>
    <w:rsid w:val="00FC1C9F"/>
    <w:rsid w:val="00FD5FD4"/>
    <w:rsid w:val="00FE196D"/>
    <w:rsid w:val="00FE3F66"/>
    <w:rsid w:val="00FE5AE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EC5DC1"/>
  <w15:chartTrackingRefBased/>
  <w15:docId w15:val="{A1CEC898-14E7-41F8-B952-87C9E8F75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pPr>
      <w:widowControl w:val="0"/>
    </w:pPr>
    <w:rPr>
      <w:kern w:val="2"/>
      <w:sz w:val="24"/>
    </w:rPr>
  </w:style>
  <w:style w:type="paragraph" w:styleId="1">
    <w:name w:val="heading 1"/>
    <w:basedOn w:val="a1"/>
    <w:next w:val="a1"/>
    <w:qFormat/>
    <w:pPr>
      <w:keepNext/>
      <w:spacing w:before="180" w:after="180" w:line="720" w:lineRule="auto"/>
      <w:outlineLvl w:val="0"/>
    </w:pPr>
    <w:rPr>
      <w:rFonts w:ascii="Arial" w:hAnsi="Arial"/>
      <w:b/>
      <w:bCs/>
      <w:kern w:val="52"/>
      <w:sz w:val="52"/>
      <w:szCs w:val="52"/>
    </w:rPr>
  </w:style>
  <w:style w:type="paragraph" w:styleId="21">
    <w:name w:val="heading 2"/>
    <w:basedOn w:val="a1"/>
    <w:next w:val="a1"/>
    <w:qFormat/>
    <w:pPr>
      <w:keepNext/>
      <w:spacing w:line="720" w:lineRule="auto"/>
      <w:outlineLvl w:val="1"/>
    </w:pPr>
    <w:rPr>
      <w:rFonts w:ascii="Arial" w:hAnsi="Arial"/>
      <w:b/>
      <w:bCs/>
      <w:sz w:val="48"/>
      <w:szCs w:val="48"/>
    </w:rPr>
  </w:style>
  <w:style w:type="paragraph" w:styleId="31">
    <w:name w:val="heading 3"/>
    <w:basedOn w:val="a1"/>
    <w:next w:val="a1"/>
    <w:qFormat/>
    <w:pPr>
      <w:keepNext/>
      <w:spacing w:line="720" w:lineRule="auto"/>
      <w:outlineLvl w:val="2"/>
    </w:pPr>
    <w:rPr>
      <w:rFonts w:ascii="Arial" w:hAnsi="Arial"/>
      <w:b/>
      <w:bCs/>
      <w:sz w:val="36"/>
      <w:szCs w:val="36"/>
    </w:rPr>
  </w:style>
  <w:style w:type="paragraph" w:styleId="41">
    <w:name w:val="heading 4"/>
    <w:basedOn w:val="a1"/>
    <w:next w:val="a1"/>
    <w:qFormat/>
    <w:pPr>
      <w:keepNext/>
      <w:spacing w:line="720" w:lineRule="auto"/>
      <w:outlineLvl w:val="3"/>
    </w:pPr>
    <w:rPr>
      <w:rFonts w:ascii="Arial" w:hAnsi="Arial"/>
      <w:sz w:val="36"/>
      <w:szCs w:val="36"/>
    </w:rPr>
  </w:style>
  <w:style w:type="paragraph" w:styleId="51">
    <w:name w:val="heading 5"/>
    <w:basedOn w:val="a1"/>
    <w:next w:val="a1"/>
    <w:qFormat/>
    <w:pPr>
      <w:keepNext/>
      <w:spacing w:line="720" w:lineRule="auto"/>
      <w:ind w:left="425"/>
      <w:outlineLvl w:val="4"/>
    </w:pPr>
    <w:rPr>
      <w:rFonts w:ascii="Arial" w:hAnsi="Arial"/>
      <w:b/>
      <w:bCs/>
      <w:sz w:val="36"/>
      <w:szCs w:val="36"/>
    </w:rPr>
  </w:style>
  <w:style w:type="paragraph" w:styleId="6">
    <w:name w:val="heading 6"/>
    <w:basedOn w:val="a1"/>
    <w:next w:val="a1"/>
    <w:qFormat/>
    <w:pPr>
      <w:keepNext/>
      <w:spacing w:line="720" w:lineRule="auto"/>
      <w:ind w:left="425"/>
      <w:outlineLvl w:val="5"/>
    </w:pPr>
    <w:rPr>
      <w:rFonts w:ascii="Arial" w:hAnsi="Arial"/>
      <w:sz w:val="36"/>
      <w:szCs w:val="36"/>
    </w:rPr>
  </w:style>
  <w:style w:type="paragraph" w:styleId="7">
    <w:name w:val="heading 7"/>
    <w:basedOn w:val="a1"/>
    <w:next w:val="a1"/>
    <w:qFormat/>
    <w:pPr>
      <w:keepNext/>
      <w:spacing w:line="720" w:lineRule="auto"/>
      <w:ind w:left="851"/>
      <w:outlineLvl w:val="6"/>
    </w:pPr>
    <w:rPr>
      <w:rFonts w:ascii="Arial" w:hAnsi="Arial"/>
      <w:b/>
      <w:bCs/>
      <w:sz w:val="36"/>
      <w:szCs w:val="36"/>
    </w:rPr>
  </w:style>
  <w:style w:type="paragraph" w:styleId="8">
    <w:name w:val="heading 8"/>
    <w:basedOn w:val="a1"/>
    <w:next w:val="a1"/>
    <w:qFormat/>
    <w:pPr>
      <w:keepNext/>
      <w:spacing w:line="720" w:lineRule="auto"/>
      <w:ind w:left="851"/>
      <w:outlineLvl w:val="7"/>
    </w:pPr>
    <w:rPr>
      <w:rFonts w:ascii="Arial" w:hAnsi="Arial"/>
      <w:sz w:val="36"/>
      <w:szCs w:val="36"/>
    </w:rPr>
  </w:style>
  <w:style w:type="paragraph" w:styleId="9">
    <w:name w:val="heading 9"/>
    <w:basedOn w:val="a1"/>
    <w:next w:val="a1"/>
    <w:qFormat/>
    <w:pPr>
      <w:keepNext/>
      <w:spacing w:line="720" w:lineRule="auto"/>
      <w:ind w:left="851"/>
      <w:outlineLvl w:val="8"/>
    </w:pPr>
    <w:rPr>
      <w:rFonts w:ascii="Arial" w:hAnsi="Arial"/>
      <w:sz w:val="36"/>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semiHidden/>
    <w:rPr>
      <w:color w:val="0000FF"/>
      <w:u w:val="single"/>
    </w:rPr>
  </w:style>
  <w:style w:type="character" w:styleId="a6">
    <w:name w:val="FollowedHyperlink"/>
    <w:semiHidden/>
    <w:rPr>
      <w:color w:val="800080"/>
      <w:u w:val="single"/>
    </w:rPr>
  </w:style>
  <w:style w:type="paragraph" w:styleId="a">
    <w:name w:val="List Number"/>
    <w:basedOn w:val="a1"/>
    <w:semiHidden/>
    <w:pPr>
      <w:numPr>
        <w:numId w:val="9"/>
      </w:numPr>
    </w:pPr>
  </w:style>
  <w:style w:type="paragraph" w:styleId="2">
    <w:name w:val="List Number 2"/>
    <w:basedOn w:val="a1"/>
    <w:semiHidden/>
    <w:pPr>
      <w:numPr>
        <w:numId w:val="10"/>
      </w:numPr>
    </w:pPr>
  </w:style>
  <w:style w:type="paragraph" w:styleId="3">
    <w:name w:val="List Number 3"/>
    <w:basedOn w:val="a1"/>
    <w:semiHidden/>
    <w:pPr>
      <w:numPr>
        <w:numId w:val="11"/>
      </w:numPr>
    </w:pPr>
  </w:style>
  <w:style w:type="paragraph" w:styleId="4">
    <w:name w:val="List Number 4"/>
    <w:basedOn w:val="a1"/>
    <w:semiHidden/>
    <w:pPr>
      <w:numPr>
        <w:numId w:val="12"/>
      </w:numPr>
    </w:pPr>
  </w:style>
  <w:style w:type="paragraph" w:styleId="5">
    <w:name w:val="List Number 5"/>
    <w:basedOn w:val="a1"/>
    <w:semiHidden/>
    <w:pPr>
      <w:numPr>
        <w:numId w:val="13"/>
      </w:numPr>
    </w:pPr>
  </w:style>
  <w:style w:type="paragraph" w:styleId="a0">
    <w:name w:val="List Bullet"/>
    <w:basedOn w:val="a1"/>
    <w:autoRedefine/>
    <w:semiHidden/>
    <w:pPr>
      <w:numPr>
        <w:numId w:val="14"/>
      </w:numPr>
    </w:pPr>
  </w:style>
  <w:style w:type="paragraph" w:styleId="20">
    <w:name w:val="List Bullet 2"/>
    <w:basedOn w:val="a1"/>
    <w:autoRedefine/>
    <w:semiHidden/>
    <w:pPr>
      <w:numPr>
        <w:numId w:val="15"/>
      </w:numPr>
    </w:pPr>
  </w:style>
  <w:style w:type="paragraph" w:styleId="30">
    <w:name w:val="List Bullet 3"/>
    <w:basedOn w:val="a1"/>
    <w:autoRedefine/>
    <w:semiHidden/>
    <w:pPr>
      <w:numPr>
        <w:numId w:val="16"/>
      </w:numPr>
    </w:pPr>
  </w:style>
  <w:style w:type="paragraph" w:styleId="40">
    <w:name w:val="List Bullet 4"/>
    <w:basedOn w:val="a1"/>
    <w:autoRedefine/>
    <w:semiHidden/>
    <w:pPr>
      <w:numPr>
        <w:numId w:val="17"/>
      </w:numPr>
    </w:pPr>
  </w:style>
  <w:style w:type="paragraph" w:styleId="50">
    <w:name w:val="List Bullet 5"/>
    <w:basedOn w:val="a1"/>
    <w:autoRedefine/>
    <w:semiHidden/>
    <w:pPr>
      <w:numPr>
        <w:numId w:val="18"/>
      </w:numPr>
    </w:pPr>
  </w:style>
  <w:style w:type="paragraph" w:styleId="HTML">
    <w:name w:val="HTML Address"/>
    <w:basedOn w:val="a1"/>
    <w:semiHidden/>
    <w:rPr>
      <w:i/>
      <w:iCs/>
    </w:rPr>
  </w:style>
  <w:style w:type="paragraph" w:styleId="HTML0">
    <w:name w:val="HTML Preformatted"/>
    <w:basedOn w:val="a1"/>
    <w:semiHidden/>
    <w:rPr>
      <w:rFonts w:ascii="Courier New" w:hAnsi="Courier New" w:cs="Century"/>
      <w:sz w:val="20"/>
    </w:rPr>
  </w:style>
  <w:style w:type="paragraph" w:styleId="a7">
    <w:name w:val="Plain Text"/>
    <w:basedOn w:val="a1"/>
    <w:semiHidden/>
    <w:rPr>
      <w:rFonts w:ascii="細明體" w:eastAsia="細明體" w:hAnsi="Courier New" w:cs="Century"/>
      <w:szCs w:val="24"/>
    </w:rPr>
  </w:style>
  <w:style w:type="paragraph" w:styleId="Web">
    <w:name w:val="Normal (Web)"/>
    <w:basedOn w:val="a1"/>
    <w:semiHidden/>
    <w:rPr>
      <w:szCs w:val="24"/>
    </w:rPr>
  </w:style>
  <w:style w:type="paragraph" w:styleId="a8">
    <w:name w:val="Normal Indent"/>
    <w:basedOn w:val="a1"/>
    <w:semiHidden/>
    <w:pPr>
      <w:ind w:left="480"/>
    </w:pPr>
  </w:style>
  <w:style w:type="paragraph" w:styleId="a9">
    <w:name w:val="Document Map"/>
    <w:basedOn w:val="a1"/>
    <w:semiHidden/>
    <w:pPr>
      <w:shd w:val="clear" w:color="auto" w:fill="000080"/>
    </w:pPr>
    <w:rPr>
      <w:rFonts w:ascii="Arial" w:hAnsi="Arial"/>
    </w:rPr>
  </w:style>
  <w:style w:type="paragraph" w:styleId="aa">
    <w:name w:val="Date"/>
    <w:basedOn w:val="a1"/>
    <w:next w:val="a1"/>
    <w:semiHidden/>
    <w:pPr>
      <w:jc w:val="right"/>
    </w:pPr>
  </w:style>
  <w:style w:type="paragraph" w:styleId="ab">
    <w:name w:val="macro"/>
    <w:semiHidden/>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entury"/>
      <w:kern w:val="2"/>
      <w:sz w:val="24"/>
      <w:szCs w:val="24"/>
    </w:rPr>
  </w:style>
  <w:style w:type="paragraph" w:styleId="ac">
    <w:name w:val="Body Text"/>
    <w:basedOn w:val="a1"/>
    <w:semiHidden/>
    <w:pPr>
      <w:spacing w:after="120"/>
    </w:pPr>
  </w:style>
  <w:style w:type="paragraph" w:styleId="22">
    <w:name w:val="Body Text 2"/>
    <w:basedOn w:val="a1"/>
    <w:semiHidden/>
    <w:pPr>
      <w:spacing w:after="120" w:line="480" w:lineRule="auto"/>
    </w:pPr>
  </w:style>
  <w:style w:type="paragraph" w:styleId="32">
    <w:name w:val="Body Text 3"/>
    <w:basedOn w:val="a1"/>
    <w:semiHidden/>
    <w:pPr>
      <w:spacing w:after="120"/>
    </w:pPr>
    <w:rPr>
      <w:sz w:val="16"/>
      <w:szCs w:val="16"/>
    </w:rPr>
  </w:style>
  <w:style w:type="paragraph" w:styleId="ad">
    <w:name w:val="Body Text First Indent"/>
    <w:basedOn w:val="ac"/>
    <w:semiHidden/>
    <w:pPr>
      <w:ind w:firstLine="210"/>
    </w:pPr>
  </w:style>
  <w:style w:type="paragraph" w:styleId="ae">
    <w:name w:val="Body Text Indent"/>
    <w:basedOn w:val="a1"/>
    <w:semiHidden/>
    <w:pPr>
      <w:spacing w:after="120"/>
      <w:ind w:left="480"/>
    </w:pPr>
  </w:style>
  <w:style w:type="paragraph" w:styleId="23">
    <w:name w:val="Body Text First Indent 2"/>
    <w:basedOn w:val="ae"/>
    <w:semiHidden/>
    <w:pPr>
      <w:ind w:firstLine="210"/>
    </w:pPr>
  </w:style>
  <w:style w:type="paragraph" w:styleId="24">
    <w:name w:val="Body Text Indent 2"/>
    <w:basedOn w:val="a1"/>
    <w:semiHidden/>
    <w:pPr>
      <w:spacing w:after="120" w:line="480" w:lineRule="auto"/>
      <w:ind w:left="480"/>
    </w:pPr>
  </w:style>
  <w:style w:type="paragraph" w:styleId="33">
    <w:name w:val="Body Text Indent 3"/>
    <w:basedOn w:val="a1"/>
    <w:semiHidden/>
    <w:pPr>
      <w:spacing w:after="120"/>
      <w:ind w:left="480"/>
    </w:pPr>
    <w:rPr>
      <w:sz w:val="16"/>
      <w:szCs w:val="16"/>
    </w:rPr>
  </w:style>
  <w:style w:type="paragraph" w:styleId="10">
    <w:name w:val="toc 1"/>
    <w:basedOn w:val="a1"/>
    <w:next w:val="a1"/>
    <w:autoRedefine/>
    <w:semiHidden/>
  </w:style>
  <w:style w:type="paragraph" w:styleId="25">
    <w:name w:val="toc 2"/>
    <w:basedOn w:val="a1"/>
    <w:next w:val="a1"/>
    <w:autoRedefine/>
    <w:semiHidden/>
    <w:pPr>
      <w:ind w:left="480"/>
    </w:pPr>
  </w:style>
  <w:style w:type="paragraph" w:styleId="34">
    <w:name w:val="toc 3"/>
    <w:basedOn w:val="a1"/>
    <w:next w:val="a1"/>
    <w:autoRedefine/>
    <w:semiHidden/>
    <w:pPr>
      <w:ind w:left="960"/>
    </w:pPr>
  </w:style>
  <w:style w:type="paragraph" w:styleId="42">
    <w:name w:val="toc 4"/>
    <w:basedOn w:val="a1"/>
    <w:next w:val="a1"/>
    <w:autoRedefine/>
    <w:semiHidden/>
    <w:pPr>
      <w:ind w:left="1440"/>
    </w:pPr>
  </w:style>
  <w:style w:type="paragraph" w:styleId="52">
    <w:name w:val="toc 5"/>
    <w:basedOn w:val="a1"/>
    <w:next w:val="a1"/>
    <w:autoRedefine/>
    <w:semiHidden/>
    <w:pPr>
      <w:ind w:left="1920"/>
    </w:pPr>
  </w:style>
  <w:style w:type="paragraph" w:styleId="60">
    <w:name w:val="toc 6"/>
    <w:basedOn w:val="a1"/>
    <w:next w:val="a1"/>
    <w:autoRedefine/>
    <w:semiHidden/>
    <w:pPr>
      <w:ind w:left="2400"/>
    </w:pPr>
  </w:style>
  <w:style w:type="paragraph" w:styleId="70">
    <w:name w:val="toc 7"/>
    <w:basedOn w:val="a1"/>
    <w:next w:val="a1"/>
    <w:autoRedefine/>
    <w:semiHidden/>
    <w:pPr>
      <w:ind w:left="2880"/>
    </w:pPr>
  </w:style>
  <w:style w:type="paragraph" w:styleId="80">
    <w:name w:val="toc 8"/>
    <w:basedOn w:val="a1"/>
    <w:next w:val="a1"/>
    <w:autoRedefine/>
    <w:semiHidden/>
    <w:pPr>
      <w:ind w:left="3360"/>
    </w:pPr>
  </w:style>
  <w:style w:type="paragraph" w:styleId="90">
    <w:name w:val="toc 9"/>
    <w:basedOn w:val="a1"/>
    <w:next w:val="a1"/>
    <w:autoRedefine/>
    <w:semiHidden/>
    <w:pPr>
      <w:ind w:left="3840"/>
    </w:pPr>
  </w:style>
  <w:style w:type="paragraph" w:styleId="af">
    <w:name w:val="envelope address"/>
    <w:basedOn w:val="a1"/>
    <w:semiHidden/>
    <w:pPr>
      <w:framePr w:w="7920" w:h="1980" w:hRule="exact" w:hSpace="180" w:wrap="auto" w:hAnchor="page" w:xAlign="center" w:yAlign="bottom"/>
      <w:snapToGrid w:val="0"/>
      <w:ind w:left="2880"/>
    </w:pPr>
    <w:rPr>
      <w:rFonts w:ascii="Arial" w:hAnsi="Arial" w:cs="Arial"/>
      <w:szCs w:val="24"/>
    </w:rPr>
  </w:style>
  <w:style w:type="paragraph" w:styleId="af0">
    <w:name w:val="table of authorities"/>
    <w:basedOn w:val="a1"/>
    <w:next w:val="a1"/>
    <w:semiHidden/>
    <w:pPr>
      <w:ind w:left="480"/>
    </w:pPr>
  </w:style>
  <w:style w:type="paragraph" w:styleId="af1">
    <w:name w:val="toa heading"/>
    <w:basedOn w:val="a1"/>
    <w:next w:val="a1"/>
    <w:semiHidden/>
    <w:pPr>
      <w:spacing w:before="120"/>
    </w:pPr>
    <w:rPr>
      <w:rFonts w:ascii="Arial" w:hAnsi="Arial" w:cs="Arial"/>
      <w:szCs w:val="24"/>
    </w:rPr>
  </w:style>
  <w:style w:type="paragraph" w:styleId="af2">
    <w:name w:val="footer"/>
    <w:basedOn w:val="a1"/>
    <w:semiHidden/>
    <w:pPr>
      <w:tabs>
        <w:tab w:val="center" w:pos="4153"/>
        <w:tab w:val="right" w:pos="8306"/>
      </w:tabs>
      <w:snapToGrid w:val="0"/>
    </w:pPr>
    <w:rPr>
      <w:sz w:val="20"/>
    </w:rPr>
  </w:style>
  <w:style w:type="paragraph" w:styleId="af3">
    <w:name w:val="header"/>
    <w:basedOn w:val="a1"/>
    <w:semiHidden/>
    <w:pPr>
      <w:tabs>
        <w:tab w:val="center" w:pos="4153"/>
        <w:tab w:val="right" w:pos="8306"/>
      </w:tabs>
      <w:snapToGrid w:val="0"/>
    </w:pPr>
    <w:rPr>
      <w:sz w:val="20"/>
    </w:rPr>
  </w:style>
  <w:style w:type="paragraph" w:styleId="11">
    <w:name w:val="index 1"/>
    <w:basedOn w:val="a1"/>
    <w:next w:val="a1"/>
    <w:autoRedefine/>
    <w:semiHidden/>
  </w:style>
  <w:style w:type="paragraph" w:styleId="26">
    <w:name w:val="index 2"/>
    <w:basedOn w:val="a1"/>
    <w:next w:val="a1"/>
    <w:autoRedefine/>
    <w:semiHidden/>
    <w:pPr>
      <w:ind w:left="480"/>
    </w:pPr>
  </w:style>
  <w:style w:type="paragraph" w:styleId="35">
    <w:name w:val="index 3"/>
    <w:basedOn w:val="a1"/>
    <w:next w:val="a1"/>
    <w:autoRedefine/>
    <w:semiHidden/>
    <w:pPr>
      <w:ind w:left="960"/>
    </w:pPr>
  </w:style>
  <w:style w:type="paragraph" w:styleId="43">
    <w:name w:val="index 4"/>
    <w:basedOn w:val="a1"/>
    <w:next w:val="a1"/>
    <w:autoRedefine/>
    <w:semiHidden/>
    <w:pPr>
      <w:ind w:left="1440"/>
    </w:pPr>
  </w:style>
  <w:style w:type="paragraph" w:styleId="53">
    <w:name w:val="index 5"/>
    <w:basedOn w:val="a1"/>
    <w:next w:val="a1"/>
    <w:autoRedefine/>
    <w:semiHidden/>
    <w:pPr>
      <w:ind w:left="1920"/>
    </w:pPr>
  </w:style>
  <w:style w:type="paragraph" w:styleId="61">
    <w:name w:val="index 6"/>
    <w:basedOn w:val="a1"/>
    <w:next w:val="a1"/>
    <w:autoRedefine/>
    <w:semiHidden/>
    <w:pPr>
      <w:ind w:left="2400"/>
    </w:pPr>
  </w:style>
  <w:style w:type="paragraph" w:styleId="71">
    <w:name w:val="index 7"/>
    <w:basedOn w:val="a1"/>
    <w:next w:val="a1"/>
    <w:autoRedefine/>
    <w:semiHidden/>
    <w:pPr>
      <w:ind w:left="2880"/>
    </w:pPr>
  </w:style>
  <w:style w:type="paragraph" w:styleId="81">
    <w:name w:val="index 8"/>
    <w:basedOn w:val="a1"/>
    <w:next w:val="a1"/>
    <w:autoRedefine/>
    <w:semiHidden/>
    <w:pPr>
      <w:ind w:left="3360"/>
    </w:pPr>
  </w:style>
  <w:style w:type="paragraph" w:styleId="91">
    <w:name w:val="index 9"/>
    <w:basedOn w:val="a1"/>
    <w:next w:val="a1"/>
    <w:autoRedefine/>
    <w:semiHidden/>
    <w:pPr>
      <w:ind w:left="3840"/>
    </w:pPr>
  </w:style>
  <w:style w:type="paragraph" w:styleId="af4">
    <w:name w:val="index heading"/>
    <w:basedOn w:val="a1"/>
    <w:next w:val="11"/>
    <w:semiHidden/>
    <w:rPr>
      <w:rFonts w:ascii="Arial" w:hAnsi="Arial" w:cs="Arial"/>
      <w:b/>
      <w:bCs/>
    </w:rPr>
  </w:style>
  <w:style w:type="paragraph" w:styleId="af5">
    <w:name w:val="Message Header"/>
    <w:basedOn w:val="a1"/>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af6">
    <w:name w:val="Subtitle"/>
    <w:basedOn w:val="a1"/>
    <w:qFormat/>
    <w:pPr>
      <w:spacing w:after="60"/>
      <w:jc w:val="center"/>
      <w:outlineLvl w:val="1"/>
    </w:pPr>
    <w:rPr>
      <w:rFonts w:ascii="Arial" w:hAnsi="Arial" w:cs="Arial"/>
      <w:i/>
      <w:iCs/>
      <w:szCs w:val="24"/>
    </w:rPr>
  </w:style>
  <w:style w:type="paragraph" w:styleId="af7">
    <w:name w:val="Block Text"/>
    <w:basedOn w:val="a1"/>
    <w:semiHidden/>
    <w:pPr>
      <w:spacing w:after="120"/>
      <w:ind w:left="1440" w:right="1440"/>
    </w:pPr>
  </w:style>
  <w:style w:type="paragraph" w:styleId="af8">
    <w:name w:val="Salutation"/>
    <w:basedOn w:val="a1"/>
    <w:next w:val="a1"/>
    <w:semiHidden/>
  </w:style>
  <w:style w:type="paragraph" w:styleId="af9">
    <w:name w:val="envelope return"/>
    <w:basedOn w:val="a1"/>
    <w:semiHidden/>
    <w:pPr>
      <w:snapToGrid w:val="0"/>
    </w:pPr>
    <w:rPr>
      <w:rFonts w:ascii="Arial" w:hAnsi="Arial" w:cs="Arial"/>
    </w:rPr>
  </w:style>
  <w:style w:type="paragraph" w:styleId="afa">
    <w:name w:val="List Continue"/>
    <w:basedOn w:val="a1"/>
    <w:semiHidden/>
    <w:pPr>
      <w:spacing w:after="120"/>
      <w:ind w:left="480"/>
    </w:pPr>
  </w:style>
  <w:style w:type="paragraph" w:styleId="27">
    <w:name w:val="List Continue 2"/>
    <w:basedOn w:val="a1"/>
    <w:semiHidden/>
    <w:pPr>
      <w:spacing w:after="120"/>
      <w:ind w:left="960"/>
    </w:pPr>
  </w:style>
  <w:style w:type="paragraph" w:styleId="36">
    <w:name w:val="List Continue 3"/>
    <w:basedOn w:val="a1"/>
    <w:semiHidden/>
    <w:pPr>
      <w:spacing w:after="120"/>
      <w:ind w:left="1440"/>
    </w:pPr>
  </w:style>
  <w:style w:type="paragraph" w:styleId="44">
    <w:name w:val="List Continue 4"/>
    <w:basedOn w:val="a1"/>
    <w:semiHidden/>
    <w:pPr>
      <w:spacing w:after="120"/>
      <w:ind w:left="1920"/>
    </w:pPr>
  </w:style>
  <w:style w:type="paragraph" w:styleId="54">
    <w:name w:val="List Continue 5"/>
    <w:basedOn w:val="a1"/>
    <w:semiHidden/>
    <w:pPr>
      <w:spacing w:after="120"/>
      <w:ind w:left="2400"/>
    </w:pPr>
  </w:style>
  <w:style w:type="paragraph" w:styleId="afb">
    <w:name w:val="List"/>
    <w:basedOn w:val="a1"/>
    <w:semiHidden/>
    <w:pPr>
      <w:ind w:left="480" w:hanging="480"/>
    </w:pPr>
  </w:style>
  <w:style w:type="paragraph" w:styleId="28">
    <w:name w:val="List 2"/>
    <w:basedOn w:val="a1"/>
    <w:semiHidden/>
    <w:pPr>
      <w:ind w:left="960" w:hanging="480"/>
    </w:pPr>
  </w:style>
  <w:style w:type="paragraph" w:styleId="37">
    <w:name w:val="List 3"/>
    <w:basedOn w:val="a1"/>
    <w:semiHidden/>
    <w:pPr>
      <w:ind w:left="1440" w:hanging="480"/>
    </w:pPr>
  </w:style>
  <w:style w:type="paragraph" w:styleId="45">
    <w:name w:val="List 4"/>
    <w:basedOn w:val="a1"/>
    <w:semiHidden/>
    <w:pPr>
      <w:ind w:left="1920" w:hanging="480"/>
    </w:pPr>
  </w:style>
  <w:style w:type="paragraph" w:styleId="55">
    <w:name w:val="List 5"/>
    <w:basedOn w:val="a1"/>
    <w:semiHidden/>
    <w:pPr>
      <w:ind w:left="2400" w:hanging="480"/>
    </w:pPr>
  </w:style>
  <w:style w:type="paragraph" w:styleId="afc">
    <w:name w:val="endnote text"/>
    <w:basedOn w:val="a1"/>
    <w:semiHidden/>
    <w:pPr>
      <w:snapToGrid w:val="0"/>
    </w:pPr>
  </w:style>
  <w:style w:type="paragraph" w:styleId="afd">
    <w:name w:val="Closing"/>
    <w:basedOn w:val="a1"/>
    <w:semiHidden/>
    <w:pPr>
      <w:ind w:left="4320"/>
    </w:pPr>
  </w:style>
  <w:style w:type="paragraph" w:styleId="afe">
    <w:name w:val="footnote text"/>
    <w:basedOn w:val="a1"/>
    <w:semiHidden/>
    <w:pPr>
      <w:snapToGrid w:val="0"/>
    </w:pPr>
    <w:rPr>
      <w:sz w:val="20"/>
    </w:rPr>
  </w:style>
  <w:style w:type="paragraph" w:styleId="aff">
    <w:name w:val="annotation text"/>
    <w:basedOn w:val="a1"/>
    <w:semiHidden/>
  </w:style>
  <w:style w:type="paragraph" w:styleId="aff0">
    <w:name w:val="Note Heading"/>
    <w:basedOn w:val="a1"/>
    <w:next w:val="a1"/>
    <w:semiHidden/>
    <w:pPr>
      <w:jc w:val="center"/>
    </w:pPr>
  </w:style>
  <w:style w:type="paragraph" w:styleId="aff1">
    <w:name w:val="E-mail Signature"/>
    <w:basedOn w:val="a1"/>
    <w:semiHidden/>
  </w:style>
  <w:style w:type="paragraph" w:styleId="aff2">
    <w:name w:val="table of figures"/>
    <w:basedOn w:val="a1"/>
    <w:next w:val="a1"/>
    <w:semiHidden/>
    <w:pPr>
      <w:ind w:left="960" w:hanging="480"/>
    </w:pPr>
  </w:style>
  <w:style w:type="paragraph" w:styleId="aff3">
    <w:name w:val="caption"/>
    <w:basedOn w:val="a1"/>
    <w:next w:val="a1"/>
    <w:qFormat/>
    <w:pPr>
      <w:spacing w:before="120" w:after="120"/>
    </w:pPr>
    <w:rPr>
      <w:sz w:val="20"/>
    </w:rPr>
  </w:style>
  <w:style w:type="paragraph" w:styleId="aff4">
    <w:name w:val="Title"/>
    <w:basedOn w:val="a1"/>
    <w:qFormat/>
    <w:pPr>
      <w:spacing w:before="240" w:after="60"/>
      <w:jc w:val="center"/>
      <w:outlineLvl w:val="0"/>
    </w:pPr>
    <w:rPr>
      <w:rFonts w:ascii="Arial" w:hAnsi="Arial" w:cs="Arial"/>
      <w:b/>
      <w:bCs/>
      <w:sz w:val="32"/>
      <w:szCs w:val="32"/>
    </w:rPr>
  </w:style>
  <w:style w:type="paragraph" w:styleId="aff5">
    <w:name w:val="Signature"/>
    <w:basedOn w:val="a1"/>
    <w:semiHidden/>
    <w:pPr>
      <w:ind w:left="4320"/>
    </w:pPr>
  </w:style>
  <w:style w:type="paragraph" w:styleId="aff6">
    <w:name w:val="Balloon Text"/>
    <w:basedOn w:val="a1"/>
    <w:link w:val="aff7"/>
    <w:uiPriority w:val="99"/>
    <w:semiHidden/>
    <w:unhideWhenUsed/>
    <w:rsid w:val="00E01ABC"/>
    <w:rPr>
      <w:rFonts w:ascii="Calibri Light" w:hAnsi="Calibri Light"/>
      <w:sz w:val="18"/>
      <w:szCs w:val="18"/>
    </w:rPr>
  </w:style>
  <w:style w:type="character" w:customStyle="1" w:styleId="aff7">
    <w:name w:val="註解方塊文字 字元"/>
    <w:link w:val="aff6"/>
    <w:uiPriority w:val="99"/>
    <w:semiHidden/>
    <w:rsid w:val="00E01ABC"/>
    <w:rPr>
      <w:rFonts w:ascii="Calibri Light" w:eastAsia="新細明體" w:hAnsi="Calibri Light" w:cs="Times New Roman"/>
      <w:kern w:val="2"/>
      <w:sz w:val="18"/>
      <w:szCs w:val="18"/>
    </w:rPr>
  </w:style>
  <w:style w:type="paragraph" w:styleId="aff8">
    <w:name w:val="List Paragraph"/>
    <w:basedOn w:val="a1"/>
    <w:uiPriority w:val="34"/>
    <w:qFormat/>
    <w:rsid w:val="00203D2C"/>
    <w:pPr>
      <w:ind w:leftChars="200" w:left="480"/>
    </w:pPr>
  </w:style>
  <w:style w:type="table" w:styleId="aff9">
    <w:name w:val="Table Grid"/>
    <w:basedOn w:val="a3"/>
    <w:uiPriority w:val="59"/>
    <w:rsid w:val="00735DDA"/>
    <w:tblPr>
      <w:tblBorders>
        <w:top w:val="single" w:sz="4" w:space="0" w:color="auto"/>
        <w:bottom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8187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696F98-28FB-4A82-A791-E78D9EA75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138</Words>
  <Characters>788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)年度歲出概算申購經常性作業用單價新台幣三百萬元以上儀器彙總表</vt:lpstr>
    </vt:vector>
  </TitlesOfParts>
  <Company>pidc</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)年度歲出概算申購經常性作業用單價新台幣三百萬元以上儀器彙總表</dc:title>
  <dc:subject/>
  <dc:creator>pidc</dc:creator>
  <cp:keywords/>
  <dc:description/>
  <cp:lastModifiedBy>Windows 使用者</cp:lastModifiedBy>
  <cp:revision>4</cp:revision>
  <cp:lastPrinted>2020-03-18T02:25:00Z</cp:lastPrinted>
  <dcterms:created xsi:type="dcterms:W3CDTF">2026-06-24T06:59:00Z</dcterms:created>
  <dcterms:modified xsi:type="dcterms:W3CDTF">2026-09-16T01:44:00Z</dcterms:modified>
</cp:coreProperties>
</file>